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F6" w:rsidRDefault="008F2DF6" w:rsidP="008F2DF6">
      <w:pPr>
        <w:pStyle w:val="Zkladntext"/>
        <w:jc w:val="center"/>
        <w:rPr>
          <w:rFonts w:ascii="Arial Narrow" w:hAnsi="Arial Narrow"/>
          <w:b/>
          <w:i/>
          <w:sz w:val="44"/>
          <w:szCs w:val="44"/>
        </w:rPr>
      </w:pPr>
      <w:proofErr w:type="gramStart"/>
      <w:r w:rsidRPr="00E47CB2">
        <w:rPr>
          <w:rFonts w:ascii="Arial Narrow" w:hAnsi="Arial Narrow"/>
          <w:b/>
          <w:i/>
          <w:sz w:val="44"/>
          <w:szCs w:val="44"/>
        </w:rPr>
        <w:t>S m l o u v a   o   d í l o</w:t>
      </w:r>
      <w:proofErr w:type="gramEnd"/>
      <w:r w:rsidRPr="00E47CB2">
        <w:rPr>
          <w:rFonts w:ascii="Arial Narrow" w:hAnsi="Arial Narrow"/>
          <w:b/>
          <w:i/>
          <w:sz w:val="44"/>
          <w:szCs w:val="44"/>
        </w:rPr>
        <w:t xml:space="preserve"> </w:t>
      </w:r>
    </w:p>
    <w:p w:rsidR="008F2DF6" w:rsidRPr="00431B11" w:rsidRDefault="008F2DF6" w:rsidP="008F2DF6">
      <w:pPr>
        <w:pStyle w:val="Zkladntext"/>
        <w:jc w:val="center"/>
        <w:rPr>
          <w:rFonts w:ascii="Arial Narrow" w:hAnsi="Arial Narrow"/>
          <w:b/>
          <w:sz w:val="28"/>
          <w:szCs w:val="28"/>
        </w:rPr>
      </w:pPr>
      <w:r w:rsidRPr="00431B11">
        <w:rPr>
          <w:rFonts w:ascii="Arial Narrow" w:hAnsi="Arial Narrow"/>
          <w:b/>
          <w:sz w:val="28"/>
          <w:szCs w:val="28"/>
        </w:rPr>
        <w:t>(dále jen „Smlouva“)</w:t>
      </w:r>
    </w:p>
    <w:p w:rsidR="008F2DF6" w:rsidRPr="00431B11" w:rsidRDefault="008F2DF6" w:rsidP="008F2DF6">
      <w:pPr>
        <w:pStyle w:val="Zkladntext"/>
        <w:jc w:val="center"/>
        <w:rPr>
          <w:rFonts w:ascii="Arial Narrow" w:hAnsi="Arial Narrow"/>
          <w:b/>
          <w:sz w:val="28"/>
          <w:szCs w:val="28"/>
        </w:rPr>
      </w:pP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>uzavřená v souladu s ustanovením § 2586 a následujících</w:t>
      </w: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zákona č. 89/2012 Sb., občanský zákoník, ve znění pozdějších předpisů </w:t>
      </w: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pBdr>
          <w:top w:val="single" w:sz="4" w:space="1" w:color="auto"/>
        </w:pBdr>
        <w:tabs>
          <w:tab w:val="left" w:pos="2268"/>
        </w:tabs>
        <w:spacing w:before="120"/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spacing w:before="120"/>
        <w:rPr>
          <w:rFonts w:ascii="Arial Narrow" w:hAnsi="Arial Narrow"/>
          <w:szCs w:val="24"/>
        </w:rPr>
      </w:pPr>
      <w:r w:rsidRPr="00E47CB2">
        <w:rPr>
          <w:rFonts w:ascii="Arial Narrow" w:hAnsi="Arial Narrow"/>
          <w:noProof/>
          <w:szCs w:val="24"/>
        </w:rPr>
        <w:t>číslo</w:t>
      </w:r>
      <w:r>
        <w:rPr>
          <w:rFonts w:ascii="Arial Narrow" w:hAnsi="Arial Narrow"/>
          <w:noProof/>
          <w:szCs w:val="24"/>
        </w:rPr>
        <w:t xml:space="preserve"> s</w:t>
      </w:r>
      <w:r w:rsidRPr="00E47CB2">
        <w:rPr>
          <w:rFonts w:ascii="Arial Narrow" w:hAnsi="Arial Narrow"/>
          <w:noProof/>
          <w:szCs w:val="24"/>
        </w:rPr>
        <w:t xml:space="preserve">mlouvy </w:t>
      </w:r>
      <w:r>
        <w:rPr>
          <w:rFonts w:ascii="Arial Narrow" w:hAnsi="Arial Narrow"/>
          <w:noProof/>
          <w:szCs w:val="24"/>
        </w:rPr>
        <w:t>dodavatel</w:t>
      </w:r>
      <w:r w:rsidRPr="00E47CB2">
        <w:rPr>
          <w:rFonts w:ascii="Arial Narrow" w:hAnsi="Arial Narrow"/>
          <w:noProof/>
          <w:szCs w:val="24"/>
        </w:rPr>
        <w:t>e:</w:t>
      </w:r>
      <w:r>
        <w:rPr>
          <w:rFonts w:ascii="Arial Narrow" w:hAnsi="Arial Narrow"/>
          <w:noProof/>
          <w:szCs w:val="24"/>
        </w:rPr>
        <w:tab/>
      </w:r>
      <w:r>
        <w:rPr>
          <w:rFonts w:ascii="Arial Narrow" w:hAnsi="Arial Narrow"/>
          <w:noProof/>
          <w:szCs w:val="24"/>
        </w:rPr>
        <w:tab/>
      </w:r>
      <w:r>
        <w:rPr>
          <w:rFonts w:ascii="Arial Narrow" w:hAnsi="Arial Narrow"/>
          <w:b/>
          <w:szCs w:val="24"/>
          <w:highlight w:val="yellow"/>
        </w:rPr>
        <w:t>_____________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spacing w:before="12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číslo s</w:t>
      </w:r>
      <w:r w:rsidRPr="00E47CB2">
        <w:rPr>
          <w:rFonts w:ascii="Arial Narrow" w:hAnsi="Arial Narrow"/>
          <w:szCs w:val="24"/>
        </w:rPr>
        <w:t>mlouvy objednatele:</w:t>
      </w:r>
      <w:r w:rsidRPr="00E47CB2">
        <w:rPr>
          <w:rFonts w:ascii="Arial Narrow" w:hAnsi="Arial Narrow"/>
          <w:szCs w:val="24"/>
        </w:rPr>
        <w:tab/>
        <w:t>_____________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</w:p>
    <w:p w:rsidR="008F2DF6" w:rsidRPr="00E47CB2" w:rsidRDefault="008F2DF6" w:rsidP="008F2DF6">
      <w:pPr>
        <w:pStyle w:val="Zkladntext"/>
        <w:tabs>
          <w:tab w:val="left" w:pos="2268"/>
        </w:tabs>
        <w:spacing w:before="120"/>
        <w:ind w:left="2260" w:hanging="2260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i/>
          <w:szCs w:val="24"/>
        </w:rPr>
        <w:t>Název díla:</w:t>
      </w:r>
      <w:r>
        <w:rPr>
          <w:rFonts w:ascii="Arial Narrow" w:hAnsi="Arial Narrow"/>
          <w:i/>
          <w:szCs w:val="24"/>
        </w:rPr>
        <w:t xml:space="preserve">            </w:t>
      </w:r>
      <w:r w:rsidRPr="008F2DF6">
        <w:rPr>
          <w:rFonts w:ascii="Arial Narrow" w:hAnsi="Arial Narrow"/>
          <w:b/>
          <w:szCs w:val="24"/>
        </w:rPr>
        <w:t xml:space="preserve">Výměna oken v bytovém domě </w:t>
      </w:r>
      <w:proofErr w:type="gramStart"/>
      <w:r w:rsidRPr="008F2DF6">
        <w:rPr>
          <w:rFonts w:ascii="Arial Narrow" w:hAnsi="Arial Narrow"/>
          <w:b/>
          <w:szCs w:val="24"/>
        </w:rPr>
        <w:t>č.p.</w:t>
      </w:r>
      <w:proofErr w:type="gramEnd"/>
      <w:r w:rsidRPr="008F2DF6">
        <w:rPr>
          <w:rFonts w:ascii="Arial Narrow" w:hAnsi="Arial Narrow"/>
          <w:b/>
          <w:szCs w:val="24"/>
        </w:rPr>
        <w:t xml:space="preserve"> 5, Hrušovany</w:t>
      </w:r>
    </w:p>
    <w:p w:rsidR="008F2DF6" w:rsidRPr="001B486E" w:rsidRDefault="008F2DF6" w:rsidP="008F2DF6">
      <w:pPr>
        <w:pStyle w:val="Zkladntext"/>
        <w:tabs>
          <w:tab w:val="left" w:pos="2268"/>
        </w:tabs>
        <w:spacing w:before="240"/>
        <w:ind w:left="2124" w:hanging="2124"/>
        <w:jc w:val="left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i/>
          <w:szCs w:val="24"/>
        </w:rPr>
        <w:t xml:space="preserve">Místo plnění díla:   </w:t>
      </w:r>
      <w:r w:rsidRPr="001B486E">
        <w:rPr>
          <w:rFonts w:ascii="Arial Narrow" w:hAnsi="Arial Narrow"/>
          <w:b/>
          <w:szCs w:val="24"/>
        </w:rPr>
        <w:t xml:space="preserve">Katastrální území Hrušovany u Chomutova (648779), okr. Chomutov, Ústecký </w:t>
      </w:r>
      <w:r>
        <w:rPr>
          <w:rFonts w:ascii="Arial Narrow" w:hAnsi="Arial Narrow"/>
          <w:b/>
          <w:szCs w:val="24"/>
        </w:rPr>
        <w:t>kraj</w:t>
      </w: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</w:t>
      </w:r>
      <w:r w:rsidRPr="00E47CB2">
        <w:rPr>
          <w:rFonts w:ascii="Arial Narrow" w:hAnsi="Arial Narrow"/>
          <w:b/>
          <w:szCs w:val="24"/>
        </w:rPr>
        <w:t xml:space="preserve">. </w:t>
      </w:r>
    </w:p>
    <w:p w:rsidR="008F2DF6" w:rsidRPr="009E4F95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  <w:u w:val="single"/>
        </w:rPr>
      </w:pPr>
      <w:r w:rsidRPr="009E4F95">
        <w:rPr>
          <w:rFonts w:ascii="Arial Narrow" w:hAnsi="Arial Narrow"/>
          <w:b/>
          <w:szCs w:val="24"/>
          <w:u w:val="single"/>
        </w:rPr>
        <w:t>SMLUVNÍ STRANY</w:t>
      </w:r>
    </w:p>
    <w:p w:rsidR="008F2DF6" w:rsidRPr="00E47CB2" w:rsidRDefault="008F2DF6" w:rsidP="008F2DF6">
      <w:pPr>
        <w:pStyle w:val="Zkladntext"/>
        <w:tabs>
          <w:tab w:val="left" w:pos="2268"/>
        </w:tabs>
        <w:jc w:val="center"/>
        <w:rPr>
          <w:rFonts w:ascii="Arial Narrow" w:hAnsi="Arial Narrow"/>
          <w:b/>
          <w:szCs w:val="24"/>
        </w:rPr>
      </w:pPr>
    </w:p>
    <w:p w:rsidR="008F2DF6" w:rsidRPr="00E47CB2" w:rsidRDefault="008F2DF6" w:rsidP="001E7309">
      <w:pPr>
        <w:pStyle w:val="Zkladntext"/>
        <w:numPr>
          <w:ilvl w:val="1"/>
          <w:numId w:val="1"/>
        </w:numPr>
        <w:tabs>
          <w:tab w:val="clear" w:pos="720"/>
          <w:tab w:val="num" w:pos="567"/>
          <w:tab w:val="left" w:pos="2268"/>
        </w:tabs>
        <w:spacing w:before="120"/>
        <w:rPr>
          <w:rFonts w:ascii="Arial Narrow" w:hAnsi="Arial Narrow"/>
          <w:b/>
          <w:szCs w:val="24"/>
        </w:rPr>
      </w:pPr>
      <w:r w:rsidRPr="00E47CB2">
        <w:rPr>
          <w:rFonts w:ascii="Arial Narrow" w:hAnsi="Arial Narrow"/>
          <w:b/>
          <w:szCs w:val="24"/>
        </w:rPr>
        <w:t>Objednatel: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Obec Hrušovany</w:t>
      </w:r>
    </w:p>
    <w:p w:rsidR="008F2DF6" w:rsidRDefault="008F2DF6" w:rsidP="008F2DF6">
      <w:pPr>
        <w:jc w:val="both"/>
        <w:rPr>
          <w:rFonts w:ascii="Arial Narrow" w:hAnsi="Arial Narrow"/>
        </w:rPr>
      </w:pPr>
    </w:p>
    <w:p w:rsidR="008F2DF6" w:rsidRPr="00E47CB2" w:rsidRDefault="008F2DF6" w:rsidP="008B3679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Se sídlem: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 xml:space="preserve">Hrušovany </w:t>
      </w:r>
      <w:proofErr w:type="gramStart"/>
      <w:r w:rsidR="007D1DF6">
        <w:rPr>
          <w:rFonts w:ascii="Arial Narrow" w:hAnsi="Arial Narrow"/>
        </w:rPr>
        <w:t>č.p.</w:t>
      </w:r>
      <w:proofErr w:type="gramEnd"/>
      <w:r w:rsidRPr="003248F9">
        <w:rPr>
          <w:rFonts w:ascii="Arial Narrow" w:hAnsi="Arial Narrow"/>
        </w:rPr>
        <w:t>15, 431 43 Hrušovany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>Zastoupen</w:t>
      </w:r>
      <w:r w:rsidR="00C45F07">
        <w:rPr>
          <w:rFonts w:ascii="Arial Narrow" w:hAnsi="Arial Narrow"/>
        </w:rPr>
        <w:t>ý</w:t>
      </w:r>
      <w:r w:rsidRPr="00E47CB2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Ing. Petrem Šmídem – starostou obce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IČ: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00261874</w:t>
      </w:r>
      <w:r w:rsidRPr="00E47CB2">
        <w:rPr>
          <w:rFonts w:ascii="Arial Narrow" w:hAnsi="Arial Narrow"/>
        </w:rPr>
        <w:t xml:space="preserve">    </w:t>
      </w:r>
    </w:p>
    <w:p w:rsidR="008F2DF6" w:rsidRDefault="008F2DF6" w:rsidP="008F2D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CZ</w:t>
      </w:r>
      <w:r w:rsidRPr="003248F9">
        <w:rPr>
          <w:rFonts w:ascii="Arial Narrow" w:hAnsi="Arial Narrow"/>
        </w:rPr>
        <w:t>00261874</w:t>
      </w:r>
      <w:r w:rsidRPr="00E47CB2">
        <w:rPr>
          <w:rFonts w:ascii="Arial Narrow" w:hAnsi="Arial Narrow"/>
        </w:rPr>
        <w:t xml:space="preserve">  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Bankovní spojení: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Komerční banka, a.s., pobočka Chomutov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č. účtu: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35-7920870297/0100</w:t>
      </w:r>
    </w:p>
    <w:p w:rsidR="008F2DF6" w:rsidRPr="00E47CB2" w:rsidRDefault="008F2DF6" w:rsidP="008F2DF6">
      <w:pPr>
        <w:jc w:val="both"/>
        <w:rPr>
          <w:rFonts w:ascii="Arial Narrow" w:hAnsi="Arial Narrow"/>
        </w:rPr>
      </w:pPr>
      <w:r w:rsidRPr="00E47CB2">
        <w:rPr>
          <w:rFonts w:ascii="Arial Narrow" w:hAnsi="Arial Narrow"/>
        </w:rPr>
        <w:t xml:space="preserve">Kontaktní osoba: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248F9">
        <w:rPr>
          <w:rFonts w:ascii="Arial Narrow" w:hAnsi="Arial Narrow"/>
        </w:rPr>
        <w:t>Ing. Petr Šmíd, starosta obce</w:t>
      </w:r>
    </w:p>
    <w:p w:rsidR="008F2DF6" w:rsidRPr="008B3679" w:rsidRDefault="008B3679" w:rsidP="008B367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Telefon, mobil, </w:t>
      </w:r>
      <w:r w:rsidR="008F2DF6" w:rsidRPr="00E47CB2">
        <w:rPr>
          <w:rFonts w:ascii="Arial Narrow" w:hAnsi="Arial Narrow"/>
        </w:rPr>
        <w:t xml:space="preserve">e-mail: </w:t>
      </w:r>
      <w:r w:rsidR="008F2DF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DF6" w:rsidRPr="003248F9">
        <w:rPr>
          <w:rFonts w:ascii="Arial Narrow" w:hAnsi="Arial Narrow"/>
        </w:rPr>
        <w:t>+420 474 692 310</w:t>
      </w:r>
      <w:r w:rsidR="008F2DF6" w:rsidRPr="00E47CB2">
        <w:rPr>
          <w:rFonts w:ascii="Arial Narrow" w:hAnsi="Arial Narrow"/>
        </w:rPr>
        <w:t xml:space="preserve">, </w:t>
      </w:r>
      <w:r w:rsidR="008F2DF6">
        <w:rPr>
          <w:rFonts w:ascii="Arial Narrow" w:hAnsi="Arial Narrow"/>
        </w:rPr>
        <w:t xml:space="preserve">+420 608 272 422, </w:t>
      </w:r>
      <w:hyperlink r:id="rId6" w:history="1">
        <w:r w:rsidR="008F2DF6" w:rsidRPr="003248F9">
          <w:rPr>
            <w:rStyle w:val="Hypertextovodkaz"/>
            <w:rFonts w:ascii="Arial Narrow" w:hAnsi="Arial Narrow"/>
          </w:rPr>
          <w:t>ou.hrusovany@volny.cz</w:t>
        </w:r>
      </w:hyperlink>
      <w:r w:rsidR="008F2DF6">
        <w:t xml:space="preserve"> </w:t>
      </w:r>
      <w:r w:rsidR="008F2DF6" w:rsidRPr="003248F9">
        <w:t xml:space="preserve">  </w:t>
      </w:r>
    </w:p>
    <w:p w:rsidR="008F2DF6" w:rsidRPr="008B3679" w:rsidRDefault="008F2DF6" w:rsidP="008F2DF6">
      <w:pPr>
        <w:pStyle w:val="Zkladntext"/>
        <w:tabs>
          <w:tab w:val="left" w:pos="2268"/>
        </w:tabs>
        <w:rPr>
          <w:rFonts w:ascii="Arial Narrow" w:hAnsi="Arial Narrow"/>
          <w:b/>
          <w:szCs w:val="24"/>
        </w:rPr>
      </w:pPr>
      <w:r w:rsidRPr="008B3679">
        <w:rPr>
          <w:rFonts w:ascii="Arial Narrow" w:hAnsi="Arial Narrow" w:cs="Arial"/>
          <w:szCs w:val="24"/>
        </w:rPr>
        <w:t>(dále jen „objednatel“)</w:t>
      </w:r>
      <w:r w:rsidRPr="008B3679">
        <w:rPr>
          <w:rFonts w:ascii="Arial Narrow" w:hAnsi="Arial Narrow"/>
          <w:b/>
          <w:szCs w:val="24"/>
        </w:rPr>
        <w:tab/>
      </w:r>
      <w:r w:rsidRPr="008B3679">
        <w:rPr>
          <w:rFonts w:ascii="Arial Narrow" w:hAnsi="Arial Narrow"/>
          <w:b/>
          <w:szCs w:val="24"/>
        </w:rPr>
        <w:tab/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b/>
          <w:szCs w:val="24"/>
        </w:rPr>
      </w:pPr>
    </w:p>
    <w:p w:rsidR="008F2DF6" w:rsidRDefault="008B3679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</w:t>
      </w:r>
    </w:p>
    <w:p w:rsidR="008B3679" w:rsidRPr="008F2DF6" w:rsidRDefault="008B3679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</w:p>
    <w:p w:rsidR="008F2DF6" w:rsidRPr="00E47CB2" w:rsidRDefault="008F2DF6" w:rsidP="008B3679">
      <w:pPr>
        <w:pStyle w:val="Zkladntext"/>
        <w:numPr>
          <w:ilvl w:val="1"/>
          <w:numId w:val="1"/>
        </w:numPr>
        <w:tabs>
          <w:tab w:val="clear" w:pos="720"/>
          <w:tab w:val="num" w:pos="567"/>
          <w:tab w:val="left" w:pos="2268"/>
        </w:tabs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Dodavatel</w:t>
      </w:r>
      <w:r w:rsidRPr="00E47CB2">
        <w:rPr>
          <w:rFonts w:ascii="Arial Narrow" w:hAnsi="Arial Narrow"/>
          <w:b/>
          <w:szCs w:val="24"/>
        </w:rPr>
        <w:t xml:space="preserve">: 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b/>
          <w:szCs w:val="24"/>
          <w:highlight w:val="yellow"/>
        </w:rPr>
        <w:t>_______________</w:t>
      </w:r>
      <w:r w:rsidRPr="00E47CB2">
        <w:rPr>
          <w:rFonts w:ascii="Arial Narrow" w:hAnsi="Arial Narrow"/>
          <w:szCs w:val="24"/>
        </w:rPr>
        <w:tab/>
        <w:t xml:space="preserve">  </w:t>
      </w:r>
    </w:p>
    <w:p w:rsidR="008F2DF6" w:rsidRDefault="008F2DF6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>Se sídlem: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</w:t>
      </w:r>
      <w:r w:rsidRPr="00E47CB2">
        <w:rPr>
          <w:rFonts w:ascii="Arial Narrow" w:hAnsi="Arial Narrow"/>
          <w:szCs w:val="24"/>
        </w:rPr>
        <w:t>astoupen</w:t>
      </w:r>
      <w:r w:rsidR="00C45F07">
        <w:rPr>
          <w:rFonts w:ascii="Arial Narrow" w:hAnsi="Arial Narrow"/>
          <w:szCs w:val="24"/>
        </w:rPr>
        <w:t>ý</w:t>
      </w:r>
      <w:r w:rsidRPr="00E47CB2">
        <w:rPr>
          <w:rFonts w:ascii="Arial Narrow" w:hAnsi="Arial Narrow"/>
          <w:szCs w:val="24"/>
        </w:rPr>
        <w:t xml:space="preserve">: </w:t>
      </w:r>
      <w:r w:rsidRPr="00E47CB2">
        <w:rPr>
          <w:rFonts w:ascii="Arial Narrow" w:hAnsi="Arial Narrow"/>
          <w:b/>
          <w:szCs w:val="24"/>
        </w:rPr>
        <w:t xml:space="preserve"> </w:t>
      </w:r>
      <w:r w:rsidRPr="00E47CB2"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b/>
          <w:szCs w:val="24"/>
        </w:rPr>
        <w:tab/>
      </w:r>
      <w:r w:rsidRPr="00E47CB2">
        <w:rPr>
          <w:rFonts w:ascii="Arial Narrow" w:hAnsi="Arial Narrow"/>
          <w:szCs w:val="24"/>
        </w:rPr>
        <w:t xml:space="preserve">                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IČ: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 xml:space="preserve">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DIČ: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E47CB2">
        <w:rPr>
          <w:rFonts w:ascii="Arial Narrow" w:hAnsi="Arial Narrow"/>
          <w:szCs w:val="24"/>
        </w:rPr>
        <w:t xml:space="preserve">Bankovní spojení: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884E79">
        <w:rPr>
          <w:rFonts w:ascii="Arial Narrow" w:hAnsi="Arial Narrow"/>
          <w:szCs w:val="24"/>
        </w:rPr>
        <w:t>č. účtu</w:t>
      </w:r>
      <w:r w:rsidRPr="00E47CB2">
        <w:rPr>
          <w:rFonts w:ascii="Arial Narrow" w:hAnsi="Arial Narrow"/>
          <w:szCs w:val="24"/>
        </w:rPr>
        <w:t xml:space="preserve">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  <w:highlight w:val="yellow"/>
        </w:rPr>
        <w:t>Z</w:t>
      </w:r>
      <w:r w:rsidRPr="008F2DF6">
        <w:rPr>
          <w:rFonts w:ascii="Arial Narrow" w:hAnsi="Arial Narrow" w:cs="Arial"/>
          <w:szCs w:val="24"/>
          <w:highlight w:val="yellow"/>
        </w:rPr>
        <w:t>apsaná v obchodním rejstříku vedeném ……… soudem v ………, oddíl ………, vložka ………</w:t>
      </w:r>
    </w:p>
    <w:p w:rsidR="008F2DF6" w:rsidRPr="00E47CB2" w:rsidRDefault="008F2DF6" w:rsidP="008F2DF6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Kontaktní osoba</w:t>
      </w:r>
      <w:r w:rsidRPr="00E47CB2">
        <w:rPr>
          <w:rFonts w:ascii="Arial Narrow" w:hAnsi="Arial Narrow"/>
          <w:szCs w:val="24"/>
        </w:rPr>
        <w:t xml:space="preserve">:   </w:t>
      </w:r>
      <w:r w:rsidRPr="00E47CB2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8F2DF6" w:rsidRPr="008B3679" w:rsidRDefault="008F2DF6" w:rsidP="008B3679">
      <w:pPr>
        <w:pStyle w:val="Zkladntext"/>
        <w:tabs>
          <w:tab w:val="left" w:pos="2268"/>
        </w:tabs>
        <w:rPr>
          <w:rFonts w:ascii="Arial Narrow" w:hAnsi="Arial Narrow"/>
          <w:szCs w:val="24"/>
        </w:rPr>
      </w:pPr>
      <w:r w:rsidRPr="00884E79">
        <w:rPr>
          <w:rFonts w:ascii="Arial Narrow" w:hAnsi="Arial Narrow"/>
          <w:szCs w:val="24"/>
        </w:rPr>
        <w:t>Telefon,</w:t>
      </w:r>
      <w:r w:rsidR="008B3679">
        <w:rPr>
          <w:rFonts w:ascii="Arial Narrow" w:hAnsi="Arial Narrow"/>
          <w:szCs w:val="24"/>
        </w:rPr>
        <w:t xml:space="preserve"> mobil, </w:t>
      </w:r>
      <w:r w:rsidRPr="00884E79">
        <w:rPr>
          <w:rFonts w:ascii="Arial Narrow" w:hAnsi="Arial Narrow"/>
          <w:szCs w:val="24"/>
        </w:rPr>
        <w:t>e-mail:</w:t>
      </w:r>
      <w:r w:rsidRPr="00E47CB2">
        <w:rPr>
          <w:rFonts w:ascii="Arial Narrow" w:hAnsi="Arial Narrow"/>
          <w:szCs w:val="24"/>
        </w:rPr>
        <w:t xml:space="preserve">   </w:t>
      </w:r>
      <w:r w:rsidR="008B3679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</w:rPr>
        <w:tab/>
      </w:r>
      <w:r w:rsidRPr="00E47CB2">
        <w:rPr>
          <w:rFonts w:ascii="Arial Narrow" w:hAnsi="Arial Narrow"/>
          <w:szCs w:val="24"/>
          <w:highlight w:val="yellow"/>
        </w:rPr>
        <w:t>___________</w:t>
      </w:r>
      <w:r w:rsidRPr="00E47CB2">
        <w:rPr>
          <w:rFonts w:ascii="Arial Narrow" w:hAnsi="Arial Narrow"/>
          <w:szCs w:val="24"/>
        </w:rPr>
        <w:tab/>
        <w:t xml:space="preserve"> </w:t>
      </w:r>
    </w:p>
    <w:p w:rsidR="00AA63EB" w:rsidRPr="008F2DF6" w:rsidRDefault="005F1A05" w:rsidP="00AA63EB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  <w:r w:rsidRPr="008F2DF6">
        <w:rPr>
          <w:rFonts w:ascii="Arial Narrow" w:hAnsi="Arial Narrow" w:cs="Arial"/>
        </w:rPr>
        <w:t xml:space="preserve">(dále </w:t>
      </w:r>
      <w:r w:rsidR="00500A08" w:rsidRPr="008F2DF6">
        <w:rPr>
          <w:rFonts w:ascii="Arial Narrow" w:hAnsi="Arial Narrow" w:cs="Arial"/>
        </w:rPr>
        <w:t>jen „</w:t>
      </w:r>
      <w:r w:rsidR="008F2DF6" w:rsidRPr="008F2DF6">
        <w:rPr>
          <w:rFonts w:ascii="Arial Narrow" w:hAnsi="Arial Narrow" w:cs="Arial"/>
        </w:rPr>
        <w:t>dodavatel</w:t>
      </w:r>
      <w:r w:rsidR="00500A08" w:rsidRPr="008F2DF6">
        <w:rPr>
          <w:rFonts w:ascii="Arial Narrow" w:hAnsi="Arial Narrow" w:cs="Arial"/>
        </w:rPr>
        <w:t>)</w:t>
      </w:r>
    </w:p>
    <w:p w:rsidR="00AA63EB" w:rsidRPr="008F2DF6" w:rsidRDefault="00AA63EB" w:rsidP="00AA63EB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</w:p>
    <w:p w:rsidR="00AA63EB" w:rsidRDefault="00AA63EB" w:rsidP="00D527DD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  <w:r w:rsidRPr="008F2DF6">
        <w:rPr>
          <w:rFonts w:ascii="Arial Narrow" w:hAnsi="Arial Narrow" w:cs="Arial"/>
        </w:rPr>
        <w:t xml:space="preserve">uzavřeli níže uvedeného dne, měsíce a roku podle ust. </w:t>
      </w:r>
      <w:r w:rsidR="00D527DD" w:rsidRPr="008F2DF6">
        <w:rPr>
          <w:rFonts w:ascii="Arial Narrow" w:hAnsi="Arial Narrow" w:cs="Arial"/>
          <w:bCs/>
        </w:rPr>
        <w:t>§ 2586 a násl. zákona č. 89/2012 Sb., občanský zákoník,</w:t>
      </w:r>
      <w:r w:rsidR="00D527DD" w:rsidRPr="008F2DF6">
        <w:rPr>
          <w:rFonts w:ascii="Arial Narrow" w:hAnsi="Arial Narrow" w:cs="Arial"/>
        </w:rPr>
        <w:t xml:space="preserve"> v platném znění, </w:t>
      </w:r>
      <w:r w:rsidRPr="008F2DF6">
        <w:rPr>
          <w:rFonts w:ascii="Arial Narrow" w:hAnsi="Arial Narrow" w:cs="Arial"/>
        </w:rPr>
        <w:t>tuto smlouvu o dílo:</w:t>
      </w:r>
    </w:p>
    <w:p w:rsidR="008B3679" w:rsidRPr="008F2DF6" w:rsidRDefault="008B3679" w:rsidP="00D527DD">
      <w:pPr>
        <w:tabs>
          <w:tab w:val="left" w:pos="4253"/>
        </w:tabs>
        <w:ind w:right="-1"/>
        <w:jc w:val="both"/>
        <w:rPr>
          <w:rFonts w:ascii="Arial Narrow" w:hAnsi="Arial Narrow" w:cs="Arial"/>
        </w:rPr>
      </w:pPr>
    </w:p>
    <w:p w:rsidR="001A1B90" w:rsidRPr="008F2DF6" w:rsidRDefault="008F2DF6" w:rsidP="00BA3BC0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lastRenderedPageBreak/>
        <w:t>II.</w:t>
      </w:r>
    </w:p>
    <w:p w:rsidR="00BA3BC0" w:rsidRPr="009E4F95" w:rsidRDefault="00BA3BC0" w:rsidP="00BA3BC0">
      <w:pPr>
        <w:jc w:val="center"/>
        <w:rPr>
          <w:rFonts w:ascii="Arial Narrow" w:hAnsi="Arial Narrow"/>
          <w:b/>
          <w:u w:val="single"/>
        </w:rPr>
      </w:pPr>
      <w:r w:rsidRPr="009E4F95">
        <w:rPr>
          <w:rFonts w:ascii="Arial Narrow" w:hAnsi="Arial Narrow"/>
          <w:b/>
          <w:u w:val="single"/>
        </w:rPr>
        <w:t>PŘEDMĚT SMLOUVY</w:t>
      </w:r>
    </w:p>
    <w:p w:rsidR="00D527DD" w:rsidRPr="008F2DF6" w:rsidRDefault="00D527DD" w:rsidP="00AA63EB">
      <w:pPr>
        <w:ind w:right="282"/>
        <w:rPr>
          <w:rFonts w:ascii="Arial Narrow" w:hAnsi="Arial Narrow"/>
          <w:color w:val="FF0000"/>
        </w:rPr>
      </w:pPr>
    </w:p>
    <w:p w:rsidR="00AA63EB" w:rsidRPr="002029A4" w:rsidRDefault="008F2DF6" w:rsidP="001E7309">
      <w:pPr>
        <w:pStyle w:val="Odstavecseseznamem"/>
        <w:numPr>
          <w:ilvl w:val="0"/>
          <w:numId w:val="2"/>
        </w:numPr>
        <w:ind w:right="282"/>
        <w:jc w:val="both"/>
        <w:rPr>
          <w:rFonts w:ascii="Arial Narrow" w:hAnsi="Arial Narrow"/>
        </w:rPr>
      </w:pPr>
      <w:r w:rsidRPr="002029A4">
        <w:rPr>
          <w:rFonts w:ascii="Arial Narrow" w:hAnsi="Arial Narrow"/>
        </w:rPr>
        <w:t>Touto smlouvou se dodavatel</w:t>
      </w:r>
      <w:r w:rsidR="00AA63EB" w:rsidRPr="002029A4">
        <w:rPr>
          <w:rFonts w:ascii="Arial Narrow" w:hAnsi="Arial Narrow"/>
        </w:rPr>
        <w:t xml:space="preserve"> zavazuje</w:t>
      </w:r>
      <w:r w:rsidR="005A3452" w:rsidRPr="002029A4">
        <w:rPr>
          <w:rFonts w:ascii="Arial Narrow" w:hAnsi="Arial Narrow"/>
        </w:rPr>
        <w:t xml:space="preserve"> na svůj náklad a na své nebezpečí</w:t>
      </w:r>
      <w:r w:rsidR="00AA63EB" w:rsidRPr="002029A4">
        <w:rPr>
          <w:rFonts w:ascii="Arial Narrow" w:hAnsi="Arial Narrow"/>
        </w:rPr>
        <w:t xml:space="preserve"> provést dílo v rozsahu </w:t>
      </w:r>
      <w:proofErr w:type="gramStart"/>
      <w:r w:rsidR="00AA63EB" w:rsidRPr="002029A4">
        <w:rPr>
          <w:rFonts w:ascii="Arial Narrow" w:hAnsi="Arial Narrow"/>
        </w:rPr>
        <w:t xml:space="preserve">dle </w:t>
      </w:r>
      <w:r w:rsidR="008B3679">
        <w:rPr>
          <w:rFonts w:ascii="Arial Narrow" w:hAnsi="Arial Narrow"/>
        </w:rPr>
        <w:t xml:space="preserve"> </w:t>
      </w:r>
      <w:r w:rsidR="00AA63EB" w:rsidRPr="002029A4">
        <w:rPr>
          <w:rFonts w:ascii="Arial Narrow" w:hAnsi="Arial Narrow"/>
        </w:rPr>
        <w:t>čl.</w:t>
      </w:r>
      <w:proofErr w:type="gramEnd"/>
      <w:r w:rsidR="00AA63EB" w:rsidRPr="002029A4">
        <w:rPr>
          <w:rFonts w:ascii="Arial Narrow" w:hAnsi="Arial Narrow"/>
        </w:rPr>
        <w:t xml:space="preserve"> </w:t>
      </w:r>
      <w:r w:rsidRPr="002029A4">
        <w:rPr>
          <w:rFonts w:ascii="Arial Narrow" w:hAnsi="Arial Narrow"/>
        </w:rPr>
        <w:t>II</w:t>
      </w:r>
      <w:r w:rsidR="00AA63EB" w:rsidRPr="002029A4">
        <w:rPr>
          <w:rFonts w:ascii="Arial Narrow" w:hAnsi="Arial Narrow"/>
        </w:rPr>
        <w:t>I</w:t>
      </w:r>
      <w:r w:rsidR="00450B84" w:rsidRPr="002029A4">
        <w:rPr>
          <w:rFonts w:ascii="Arial Narrow" w:hAnsi="Arial Narrow"/>
        </w:rPr>
        <w:t>.</w:t>
      </w:r>
      <w:r w:rsidR="005A3452" w:rsidRPr="002029A4">
        <w:rPr>
          <w:rFonts w:ascii="Arial Narrow" w:hAnsi="Arial Narrow"/>
        </w:rPr>
        <w:t xml:space="preserve"> této smlouvy</w:t>
      </w:r>
      <w:r w:rsidR="00AA63EB" w:rsidRPr="002029A4">
        <w:rPr>
          <w:rFonts w:ascii="Arial Narrow" w:hAnsi="Arial Narrow"/>
        </w:rPr>
        <w:t xml:space="preserve"> a objednatel se zavazuje </w:t>
      </w:r>
      <w:r w:rsidR="0083620E" w:rsidRPr="002029A4">
        <w:rPr>
          <w:rFonts w:ascii="Arial Narrow" w:hAnsi="Arial Narrow"/>
        </w:rPr>
        <w:t>dílo provedené v souladu s touto smlouvou ve smluveném rozsahu a kvalitě, při absenci takového ujednání v rozs</w:t>
      </w:r>
      <w:r w:rsidRPr="002029A4">
        <w:rPr>
          <w:rFonts w:ascii="Arial Narrow" w:hAnsi="Arial Narrow"/>
        </w:rPr>
        <w:t xml:space="preserve">ahu a kvalitě obvyklé, převzít </w:t>
      </w:r>
      <w:r w:rsidR="0083620E" w:rsidRPr="002029A4">
        <w:rPr>
          <w:rFonts w:ascii="Arial Narrow" w:hAnsi="Arial Narrow"/>
        </w:rPr>
        <w:t xml:space="preserve">a dle </w:t>
      </w:r>
      <w:r w:rsidR="00AA63EB" w:rsidRPr="002029A4">
        <w:rPr>
          <w:rFonts w:ascii="Arial Narrow" w:hAnsi="Arial Narrow"/>
        </w:rPr>
        <w:t xml:space="preserve">čl. </w:t>
      </w:r>
      <w:r w:rsidRPr="002029A4">
        <w:rPr>
          <w:rFonts w:ascii="Arial Narrow" w:hAnsi="Arial Narrow"/>
        </w:rPr>
        <w:t xml:space="preserve">IV. a </w:t>
      </w:r>
      <w:r w:rsidR="00450B84" w:rsidRPr="002029A4">
        <w:rPr>
          <w:rFonts w:ascii="Arial Narrow" w:hAnsi="Arial Narrow"/>
        </w:rPr>
        <w:t>V</w:t>
      </w:r>
      <w:r w:rsidR="00AA63EB" w:rsidRPr="002029A4">
        <w:rPr>
          <w:rFonts w:ascii="Arial Narrow" w:hAnsi="Arial Narrow"/>
        </w:rPr>
        <w:t xml:space="preserve">. této smlouvy </w:t>
      </w:r>
      <w:r w:rsidR="0083620E" w:rsidRPr="002029A4">
        <w:rPr>
          <w:rFonts w:ascii="Arial Narrow" w:hAnsi="Arial Narrow"/>
        </w:rPr>
        <w:t>za jeho provedení</w:t>
      </w:r>
      <w:r w:rsidR="00AA63EB" w:rsidRPr="002029A4">
        <w:rPr>
          <w:rFonts w:ascii="Arial Narrow" w:hAnsi="Arial Narrow"/>
        </w:rPr>
        <w:t> zapla</w:t>
      </w:r>
      <w:r w:rsidR="0083620E" w:rsidRPr="002029A4">
        <w:rPr>
          <w:rFonts w:ascii="Arial Narrow" w:hAnsi="Arial Narrow"/>
        </w:rPr>
        <w:t>tit</w:t>
      </w:r>
      <w:r w:rsidR="00AA63EB" w:rsidRPr="002029A4">
        <w:rPr>
          <w:rFonts w:ascii="Arial Narrow" w:hAnsi="Arial Narrow"/>
        </w:rPr>
        <w:t xml:space="preserve"> </w:t>
      </w:r>
      <w:r w:rsidR="001E7309">
        <w:rPr>
          <w:rFonts w:ascii="Arial Narrow" w:hAnsi="Arial Narrow"/>
        </w:rPr>
        <w:t>dodavateli</w:t>
      </w:r>
      <w:r w:rsidR="0083620E" w:rsidRPr="002029A4">
        <w:rPr>
          <w:rFonts w:ascii="Arial Narrow" w:hAnsi="Arial Narrow"/>
        </w:rPr>
        <w:t xml:space="preserve"> </w:t>
      </w:r>
      <w:r w:rsidR="00AA63EB" w:rsidRPr="002029A4">
        <w:rPr>
          <w:rFonts w:ascii="Arial Narrow" w:hAnsi="Arial Narrow"/>
        </w:rPr>
        <w:t>cen</w:t>
      </w:r>
      <w:r w:rsidR="0083620E" w:rsidRPr="002029A4">
        <w:rPr>
          <w:rFonts w:ascii="Arial Narrow" w:hAnsi="Arial Narrow"/>
        </w:rPr>
        <w:t>u</w:t>
      </w:r>
      <w:r w:rsidR="00AA63EB" w:rsidRPr="002029A4">
        <w:rPr>
          <w:rFonts w:ascii="Arial Narrow" w:hAnsi="Arial Narrow"/>
        </w:rPr>
        <w:t xml:space="preserve"> díla. </w:t>
      </w:r>
    </w:p>
    <w:p w:rsidR="00AA63EB" w:rsidRPr="008F2DF6" w:rsidRDefault="00AA63EB" w:rsidP="008F2DF6">
      <w:pPr>
        <w:ind w:right="282"/>
        <w:jc w:val="both"/>
        <w:rPr>
          <w:rFonts w:ascii="Arial Narrow" w:hAnsi="Arial Narrow"/>
        </w:rPr>
      </w:pPr>
    </w:p>
    <w:p w:rsidR="000421E3" w:rsidRPr="00A710AA" w:rsidRDefault="002029A4" w:rsidP="002029A4">
      <w:pPr>
        <w:jc w:val="center"/>
        <w:rPr>
          <w:rFonts w:ascii="Arial Narrow" w:hAnsi="Arial Narrow"/>
          <w:b/>
        </w:rPr>
      </w:pPr>
      <w:r w:rsidRPr="00A710AA">
        <w:rPr>
          <w:rFonts w:ascii="Arial Narrow" w:hAnsi="Arial Narrow"/>
          <w:b/>
        </w:rPr>
        <w:t>III</w:t>
      </w:r>
      <w:r w:rsidR="00AA63EB" w:rsidRPr="00A710AA">
        <w:rPr>
          <w:rFonts w:ascii="Arial Narrow" w:hAnsi="Arial Narrow"/>
          <w:b/>
        </w:rPr>
        <w:t>.</w:t>
      </w:r>
    </w:p>
    <w:p w:rsidR="00AA63EB" w:rsidRPr="00A710AA" w:rsidRDefault="00BA3BC0" w:rsidP="00AA63EB">
      <w:pPr>
        <w:jc w:val="center"/>
        <w:rPr>
          <w:rFonts w:ascii="Arial Narrow" w:hAnsi="Arial Narrow"/>
          <w:b/>
          <w:u w:val="single"/>
        </w:rPr>
      </w:pPr>
      <w:r w:rsidRPr="00A710AA">
        <w:rPr>
          <w:rFonts w:ascii="Arial Narrow" w:hAnsi="Arial Narrow"/>
          <w:b/>
          <w:u w:val="single"/>
        </w:rPr>
        <w:t>DÍLO</w:t>
      </w:r>
    </w:p>
    <w:p w:rsidR="00AA63EB" w:rsidRPr="008F2DF6" w:rsidRDefault="00AA63EB" w:rsidP="002029A4">
      <w:pPr>
        <w:jc w:val="both"/>
        <w:rPr>
          <w:rFonts w:ascii="Arial Narrow" w:hAnsi="Arial Narrow"/>
        </w:rPr>
      </w:pPr>
    </w:p>
    <w:p w:rsidR="002029A4" w:rsidRDefault="002029A4" w:rsidP="001E7309">
      <w:pPr>
        <w:pStyle w:val="Odstavecseseznamem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Dílem se rozumí</w:t>
      </w:r>
      <w:r w:rsidR="00D95182" w:rsidRPr="002029A4">
        <w:rPr>
          <w:rFonts w:ascii="Arial Narrow" w:hAnsi="Arial Narrow" w:cs="Arial"/>
        </w:rPr>
        <w:t>:</w:t>
      </w:r>
      <w:r w:rsidR="00F32BEB" w:rsidRPr="002029A4">
        <w:rPr>
          <w:rFonts w:ascii="Arial Narrow" w:hAnsi="Arial Narrow"/>
          <w:b/>
        </w:rPr>
        <w:t xml:space="preserve"> </w:t>
      </w:r>
      <w:r w:rsidR="005F4293">
        <w:rPr>
          <w:rFonts w:ascii="Arial Narrow" w:hAnsi="Arial Narrow" w:cs="Arial"/>
          <w:sz w:val="22"/>
          <w:szCs w:val="22"/>
        </w:rPr>
        <w:t xml:space="preserve">dodávka a montáž nových </w:t>
      </w:r>
      <w:r w:rsidR="002D3B1E">
        <w:rPr>
          <w:rFonts w:ascii="Arial Narrow" w:hAnsi="Arial Narrow" w:cs="Arial"/>
          <w:sz w:val="22"/>
          <w:szCs w:val="22"/>
        </w:rPr>
        <w:t>36</w:t>
      </w:r>
      <w:r w:rsidR="005F4293">
        <w:rPr>
          <w:rFonts w:ascii="Arial Narrow" w:hAnsi="Arial Narrow" w:cs="Arial"/>
          <w:sz w:val="22"/>
          <w:szCs w:val="22"/>
        </w:rPr>
        <w:t xml:space="preserve"> kusů oken</w:t>
      </w:r>
      <w:r w:rsidR="00F32BEB" w:rsidRPr="002029A4">
        <w:rPr>
          <w:rFonts w:ascii="Arial Narrow" w:hAnsi="Arial Narrow"/>
        </w:rPr>
        <w:t>,</w:t>
      </w:r>
      <w:r w:rsidR="00D95182" w:rsidRPr="002029A4">
        <w:rPr>
          <w:rFonts w:ascii="Arial Narrow" w:hAnsi="Arial Narrow" w:cs="Arial"/>
        </w:rPr>
        <w:t xml:space="preserve"> včetně všech souvisejících činností, </w:t>
      </w:r>
      <w:r w:rsidR="005F4293">
        <w:rPr>
          <w:rFonts w:ascii="Arial Narrow" w:hAnsi="Arial Narrow" w:cs="Arial"/>
          <w:sz w:val="22"/>
          <w:szCs w:val="22"/>
        </w:rPr>
        <w:t xml:space="preserve">demontáž a </w:t>
      </w:r>
      <w:r w:rsidR="00D638AD">
        <w:rPr>
          <w:rFonts w:ascii="Arial Narrow" w:hAnsi="Arial Narrow" w:cs="Arial"/>
          <w:sz w:val="22"/>
          <w:szCs w:val="22"/>
        </w:rPr>
        <w:t xml:space="preserve">ekologickou </w:t>
      </w:r>
      <w:r w:rsidR="005F4293">
        <w:rPr>
          <w:rFonts w:ascii="Arial Narrow" w:hAnsi="Arial Narrow" w:cs="Arial"/>
          <w:sz w:val="22"/>
          <w:szCs w:val="22"/>
        </w:rPr>
        <w:t xml:space="preserve">likvidaci starých oken, </w:t>
      </w:r>
      <w:r w:rsidR="005F4293" w:rsidRPr="004C159A">
        <w:rPr>
          <w:rFonts w:ascii="Arial Narrow" w:hAnsi="Arial Narrow" w:cs="Arial"/>
          <w:sz w:val="22"/>
          <w:szCs w:val="22"/>
        </w:rPr>
        <w:t>zednické začištění</w:t>
      </w:r>
      <w:r w:rsidR="005F4293">
        <w:rPr>
          <w:rFonts w:ascii="Arial Narrow" w:hAnsi="Arial Narrow" w:cs="Arial"/>
          <w:sz w:val="22"/>
          <w:szCs w:val="22"/>
        </w:rPr>
        <w:t>, osazení oken</w:t>
      </w:r>
      <w:r w:rsidR="005F4293" w:rsidRPr="00512834">
        <w:rPr>
          <w:rFonts w:ascii="Arial Narrow" w:hAnsi="Arial Narrow" w:cs="Arial"/>
          <w:sz w:val="22"/>
          <w:szCs w:val="22"/>
        </w:rPr>
        <w:t xml:space="preserve"> </w:t>
      </w:r>
      <w:r w:rsidR="00210D76">
        <w:rPr>
          <w:rFonts w:ascii="Arial Narrow" w:hAnsi="Arial Narrow" w:cs="Arial"/>
          <w:sz w:val="22"/>
          <w:szCs w:val="22"/>
        </w:rPr>
        <w:t xml:space="preserve">vnitřními </w:t>
      </w:r>
      <w:r w:rsidR="005F4293" w:rsidRPr="00512834">
        <w:rPr>
          <w:rFonts w:ascii="Arial Narrow" w:hAnsi="Arial Narrow" w:cs="Arial"/>
          <w:sz w:val="22"/>
          <w:szCs w:val="22"/>
        </w:rPr>
        <w:t>horizontálními žaluziemi</w:t>
      </w:r>
      <w:r w:rsidR="005F4293">
        <w:rPr>
          <w:rFonts w:ascii="Arial Narrow" w:hAnsi="Arial Narrow" w:cs="Arial"/>
          <w:sz w:val="22"/>
          <w:szCs w:val="22"/>
        </w:rPr>
        <w:t xml:space="preserve"> a vnitřními parapety</w:t>
      </w:r>
      <w:r w:rsidR="00C46F00" w:rsidRPr="002029A4">
        <w:rPr>
          <w:rFonts w:ascii="Arial Narrow" w:hAnsi="Arial Narrow" w:cs="Arial"/>
        </w:rPr>
        <w:t>, a to</w:t>
      </w:r>
      <w:r w:rsidR="0037486C" w:rsidRPr="002029A4">
        <w:rPr>
          <w:rFonts w:ascii="Arial Narrow" w:hAnsi="Arial Narrow" w:cs="Arial"/>
        </w:rPr>
        <w:t xml:space="preserve"> v rozsahu dle cenové nabídky</w:t>
      </w:r>
      <w:r w:rsidR="00E340EA" w:rsidRPr="002029A4">
        <w:rPr>
          <w:rFonts w:ascii="Arial Narrow" w:hAnsi="Arial Narrow" w:cs="Arial"/>
        </w:rPr>
        <w:t xml:space="preserve"> ze dne </w:t>
      </w:r>
      <w:r w:rsidR="00E340EA" w:rsidRPr="002029A4">
        <w:rPr>
          <w:rFonts w:ascii="Arial Narrow" w:hAnsi="Arial Narrow" w:cs="Arial"/>
          <w:highlight w:val="yellow"/>
        </w:rPr>
        <w:t>…</w:t>
      </w:r>
      <w:proofErr w:type="gramStart"/>
      <w:r w:rsidR="00E340EA" w:rsidRPr="002029A4">
        <w:rPr>
          <w:rFonts w:ascii="Arial Narrow" w:hAnsi="Arial Narrow" w:cs="Arial"/>
          <w:highlight w:val="yellow"/>
        </w:rPr>
        <w:t>…..</w:t>
      </w:r>
      <w:r w:rsidR="00450B84" w:rsidRPr="002029A4">
        <w:rPr>
          <w:rFonts w:ascii="Arial Narrow" w:hAnsi="Arial Narrow" w:cs="Arial"/>
          <w:highlight w:val="yellow"/>
        </w:rPr>
        <w:t>,</w:t>
      </w:r>
      <w:r w:rsidR="00450B84" w:rsidRPr="002029A4">
        <w:rPr>
          <w:rFonts w:ascii="Arial Narrow" w:hAnsi="Arial Narrow" w:cs="Arial"/>
        </w:rPr>
        <w:t xml:space="preserve"> podané</w:t>
      </w:r>
      <w:proofErr w:type="gramEnd"/>
      <w:r w:rsidR="00450B84" w:rsidRPr="002029A4">
        <w:rPr>
          <w:rFonts w:ascii="Arial Narrow" w:hAnsi="Arial Narrow" w:cs="Arial"/>
        </w:rPr>
        <w:t xml:space="preserve"> </w:t>
      </w:r>
      <w:r w:rsidR="005F4293">
        <w:rPr>
          <w:rFonts w:ascii="Arial Narrow" w:hAnsi="Arial Narrow" w:cs="Arial"/>
        </w:rPr>
        <w:t>dodavatelem</w:t>
      </w:r>
      <w:r w:rsidR="00450B84" w:rsidRPr="002029A4">
        <w:rPr>
          <w:rFonts w:ascii="Arial Narrow" w:hAnsi="Arial Narrow" w:cs="Arial"/>
        </w:rPr>
        <w:t xml:space="preserve"> v rámci výběrového řízení vyhlášeného objednatelem</w:t>
      </w:r>
      <w:r w:rsidR="00E340EA" w:rsidRPr="002029A4">
        <w:rPr>
          <w:rFonts w:ascii="Arial Narrow" w:hAnsi="Arial Narrow" w:cs="Arial"/>
        </w:rPr>
        <w:t xml:space="preserve"> a dle zadávací dokumentace, která byla jeho podkladem a která je v případě pochybností o rozsahu díla rozhodující</w:t>
      </w:r>
      <w:r w:rsidR="005F4293">
        <w:rPr>
          <w:rFonts w:ascii="Arial Narrow" w:hAnsi="Arial Narrow" w:cs="Arial"/>
        </w:rPr>
        <w:t xml:space="preserve"> </w:t>
      </w:r>
      <w:r w:rsidR="00AF0A0E" w:rsidRPr="002029A4">
        <w:rPr>
          <w:rFonts w:ascii="Arial Narrow" w:hAnsi="Arial Narrow" w:cs="Arial"/>
        </w:rPr>
        <w:t>(dále jen „</w:t>
      </w:r>
      <w:r w:rsidR="008F161A" w:rsidRPr="002029A4">
        <w:rPr>
          <w:rFonts w:ascii="Arial Narrow" w:hAnsi="Arial Narrow" w:cs="Arial"/>
        </w:rPr>
        <w:t>D</w:t>
      </w:r>
      <w:r w:rsidR="0037486C" w:rsidRPr="002029A4">
        <w:rPr>
          <w:rFonts w:ascii="Arial Narrow" w:hAnsi="Arial Narrow" w:cs="Arial"/>
        </w:rPr>
        <w:t>ílo“)</w:t>
      </w:r>
      <w:r w:rsidR="0063601E" w:rsidRPr="002029A4">
        <w:rPr>
          <w:rFonts w:ascii="Arial Narrow" w:hAnsi="Arial Narrow" w:cs="Arial"/>
        </w:rPr>
        <w:t xml:space="preserve">. </w:t>
      </w:r>
    </w:p>
    <w:p w:rsidR="00AE6872" w:rsidRPr="005F4293" w:rsidRDefault="002D3B1E" w:rsidP="002D3B1E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2D3B1E">
        <w:rPr>
          <w:rFonts w:ascii="Arial Narrow" w:hAnsi="Arial Narrow" w:cs="Arial"/>
        </w:rPr>
        <w:t xml:space="preserve">Místem plnění je bytový dům </w:t>
      </w:r>
      <w:proofErr w:type="gramStart"/>
      <w:r w:rsidRPr="002D3B1E">
        <w:rPr>
          <w:rFonts w:ascii="Arial Narrow" w:hAnsi="Arial Narrow" w:cs="Arial"/>
        </w:rPr>
        <w:t>č.p.</w:t>
      </w:r>
      <w:proofErr w:type="gramEnd"/>
      <w:r w:rsidRPr="002D3B1E">
        <w:rPr>
          <w:rFonts w:ascii="Arial Narrow" w:hAnsi="Arial Narrow" w:cs="Arial"/>
        </w:rPr>
        <w:t xml:space="preserve"> 5, Hrušovany, k. </w:t>
      </w:r>
      <w:proofErr w:type="spellStart"/>
      <w:r w:rsidRPr="002D3B1E">
        <w:rPr>
          <w:rFonts w:ascii="Arial Narrow" w:hAnsi="Arial Narrow" w:cs="Arial"/>
        </w:rPr>
        <w:t>ú.</w:t>
      </w:r>
      <w:proofErr w:type="spellEnd"/>
      <w:r w:rsidRPr="002D3B1E">
        <w:rPr>
          <w:rFonts w:ascii="Arial Narrow" w:hAnsi="Arial Narrow" w:cs="Arial"/>
        </w:rPr>
        <w:t xml:space="preserve"> Hrušovany u Chomutova (648779), okres Chomutov, Ústecký kraj, </w:t>
      </w:r>
      <w:proofErr w:type="spellStart"/>
      <w:r w:rsidRPr="002D3B1E">
        <w:rPr>
          <w:rFonts w:ascii="Arial Narrow" w:hAnsi="Arial Narrow" w:cs="Arial"/>
        </w:rPr>
        <w:t>parc</w:t>
      </w:r>
      <w:proofErr w:type="spellEnd"/>
      <w:r w:rsidRPr="002D3B1E">
        <w:rPr>
          <w:rFonts w:ascii="Arial Narrow" w:hAnsi="Arial Narrow" w:cs="Arial"/>
        </w:rPr>
        <w:t xml:space="preserve">. </w:t>
      </w:r>
      <w:proofErr w:type="gramStart"/>
      <w:r w:rsidRPr="002D3B1E">
        <w:rPr>
          <w:rFonts w:ascii="Arial Narrow" w:hAnsi="Arial Narrow" w:cs="Arial"/>
        </w:rPr>
        <w:t>č.</w:t>
      </w:r>
      <w:proofErr w:type="gramEnd"/>
      <w:r w:rsidRPr="002D3B1E">
        <w:rPr>
          <w:rFonts w:ascii="Arial Narrow" w:hAnsi="Arial Narrow" w:cs="Arial"/>
        </w:rPr>
        <w:t xml:space="preserve"> st. 139.</w:t>
      </w:r>
    </w:p>
    <w:p w:rsidR="000421E3" w:rsidRPr="008F2DF6" w:rsidRDefault="000421E3" w:rsidP="00D95182">
      <w:pPr>
        <w:rPr>
          <w:rFonts w:ascii="Arial Narrow" w:hAnsi="Arial Narrow" w:cs="Arial"/>
        </w:rPr>
      </w:pPr>
    </w:p>
    <w:p w:rsidR="00AA63EB" w:rsidRPr="008F2DF6" w:rsidRDefault="00AA63EB" w:rsidP="00AA63EB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I</w:t>
      </w:r>
      <w:r w:rsidR="005F4293">
        <w:rPr>
          <w:rFonts w:ascii="Arial Narrow" w:hAnsi="Arial Narrow"/>
          <w:b/>
        </w:rPr>
        <w:t>V</w:t>
      </w:r>
      <w:r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DOBA PLNĚNÍ</w:t>
      </w:r>
    </w:p>
    <w:p w:rsidR="00AA63EB" w:rsidRPr="008F2DF6" w:rsidRDefault="00AA63EB" w:rsidP="00AA63EB">
      <w:pPr>
        <w:jc w:val="center"/>
        <w:rPr>
          <w:rFonts w:ascii="Arial Narrow" w:hAnsi="Arial Narrow"/>
        </w:rPr>
      </w:pPr>
    </w:p>
    <w:p w:rsidR="00BF6ED8" w:rsidRDefault="005F4293" w:rsidP="00BF6ED8">
      <w:pPr>
        <w:pStyle w:val="Odstavecseseznamem"/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</w:t>
      </w:r>
      <w:r w:rsidR="008F161A" w:rsidRPr="005F4293">
        <w:rPr>
          <w:rFonts w:ascii="Arial Narrow" w:hAnsi="Arial Narrow"/>
        </w:rPr>
        <w:t xml:space="preserve"> se zavazuje </w:t>
      </w:r>
      <w:r>
        <w:rPr>
          <w:rFonts w:ascii="Arial Narrow" w:hAnsi="Arial Narrow"/>
        </w:rPr>
        <w:t xml:space="preserve">zahájit plnění </w:t>
      </w:r>
      <w:r w:rsidR="008F161A" w:rsidRPr="005F4293">
        <w:rPr>
          <w:rFonts w:ascii="Arial Narrow" w:hAnsi="Arial Narrow"/>
        </w:rPr>
        <w:t>na D</w:t>
      </w:r>
      <w:r w:rsidR="00AF0A0E" w:rsidRPr="005F4293">
        <w:rPr>
          <w:rFonts w:ascii="Arial Narrow" w:hAnsi="Arial Narrow"/>
        </w:rPr>
        <w:t>íle</w:t>
      </w:r>
      <w:r w:rsidR="00413250" w:rsidRPr="005F4293">
        <w:rPr>
          <w:rFonts w:ascii="Arial Narrow" w:hAnsi="Arial Narrow"/>
        </w:rPr>
        <w:t xml:space="preserve"> </w:t>
      </w:r>
      <w:r w:rsidRPr="005F4293">
        <w:rPr>
          <w:rFonts w:ascii="Arial Narrow" w:hAnsi="Arial Narrow"/>
          <w:b/>
        </w:rPr>
        <w:t>v den podpisu smlouvy</w:t>
      </w:r>
      <w:r w:rsidR="0063601E" w:rsidRPr="005F4293">
        <w:rPr>
          <w:rFonts w:ascii="Arial Narrow" w:hAnsi="Arial Narrow"/>
        </w:rPr>
        <w:t xml:space="preserve"> </w:t>
      </w:r>
    </w:p>
    <w:p w:rsidR="00BF6ED8" w:rsidRDefault="005F4293" w:rsidP="00F141B8">
      <w:pPr>
        <w:pStyle w:val="Odstavecseseznamem"/>
        <w:numPr>
          <w:ilvl w:val="0"/>
          <w:numId w:val="33"/>
        </w:numPr>
        <w:tabs>
          <w:tab w:val="left" w:pos="851"/>
        </w:tabs>
        <w:jc w:val="both"/>
        <w:rPr>
          <w:rFonts w:ascii="Arial Narrow" w:hAnsi="Arial Narrow"/>
        </w:rPr>
      </w:pPr>
      <w:r w:rsidRPr="00BF6ED8">
        <w:rPr>
          <w:rFonts w:ascii="Arial Narrow" w:hAnsi="Arial Narrow"/>
        </w:rPr>
        <w:t>Dodavatel</w:t>
      </w:r>
      <w:r w:rsidR="00AF0A0E" w:rsidRPr="00BF6ED8">
        <w:rPr>
          <w:rFonts w:ascii="Arial Narrow" w:hAnsi="Arial Narrow"/>
        </w:rPr>
        <w:t xml:space="preserve"> se zavazuje </w:t>
      </w:r>
      <w:r w:rsidRPr="00BF6ED8">
        <w:rPr>
          <w:rFonts w:ascii="Arial Narrow" w:hAnsi="Arial Narrow"/>
        </w:rPr>
        <w:t>ukončit plnění</w:t>
      </w:r>
      <w:r w:rsidR="00AF0A0E" w:rsidRPr="00BF6ED8">
        <w:rPr>
          <w:rFonts w:ascii="Arial Narrow" w:hAnsi="Arial Narrow"/>
        </w:rPr>
        <w:t xml:space="preserve"> na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 xml:space="preserve">íle a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 xml:space="preserve">ílo předat objednateli </w:t>
      </w:r>
      <w:r w:rsidRPr="00BF6ED8">
        <w:rPr>
          <w:rFonts w:ascii="Arial Narrow" w:hAnsi="Arial Narrow"/>
          <w:b/>
        </w:rPr>
        <w:t xml:space="preserve">nejpozději do </w:t>
      </w:r>
      <w:proofErr w:type="gramStart"/>
      <w:r w:rsidR="00157FCE">
        <w:rPr>
          <w:rFonts w:ascii="Arial Narrow" w:hAnsi="Arial Narrow"/>
          <w:b/>
        </w:rPr>
        <w:t>31</w:t>
      </w:r>
      <w:r w:rsidR="002D3B1E">
        <w:rPr>
          <w:rFonts w:ascii="Arial Narrow" w:hAnsi="Arial Narrow"/>
          <w:b/>
        </w:rPr>
        <w:t>.7.2026</w:t>
      </w:r>
      <w:proofErr w:type="gramEnd"/>
      <w:r w:rsidRPr="00BF6ED8">
        <w:rPr>
          <w:rFonts w:ascii="Arial Narrow" w:hAnsi="Arial Narrow"/>
        </w:rPr>
        <w:t xml:space="preserve"> </w:t>
      </w:r>
      <w:r w:rsidR="00AF0A0E" w:rsidRPr="00BF6ED8">
        <w:rPr>
          <w:rFonts w:ascii="Arial Narrow" w:hAnsi="Arial Narrow"/>
        </w:rPr>
        <w:t>(</w:t>
      </w:r>
      <w:r w:rsidR="00124614" w:rsidRPr="00BF6ED8">
        <w:rPr>
          <w:rFonts w:ascii="Arial Narrow" w:hAnsi="Arial Narrow"/>
        </w:rPr>
        <w:t>den předání Díla</w:t>
      </w:r>
      <w:r w:rsidR="00AF0A0E" w:rsidRPr="00BF6ED8">
        <w:rPr>
          <w:rFonts w:ascii="Arial Narrow" w:hAnsi="Arial Narrow"/>
        </w:rPr>
        <w:t>).</w:t>
      </w:r>
      <w:r w:rsidR="00BF6ED8" w:rsidRPr="00BF6ED8">
        <w:rPr>
          <w:rFonts w:ascii="Arial Narrow" w:hAnsi="Arial Narrow"/>
        </w:rPr>
        <w:t xml:space="preserve"> </w:t>
      </w:r>
    </w:p>
    <w:p w:rsidR="00AA63EB" w:rsidRPr="00BF6ED8" w:rsidRDefault="00AA63EB" w:rsidP="00F141B8">
      <w:pPr>
        <w:pStyle w:val="Odstavecseseznamem"/>
        <w:numPr>
          <w:ilvl w:val="0"/>
          <w:numId w:val="34"/>
        </w:numPr>
        <w:tabs>
          <w:tab w:val="left" w:pos="851"/>
        </w:tabs>
        <w:jc w:val="both"/>
        <w:rPr>
          <w:rFonts w:ascii="Arial Narrow" w:hAnsi="Arial Narrow"/>
        </w:rPr>
      </w:pPr>
      <w:r w:rsidRPr="00BF6ED8">
        <w:rPr>
          <w:rFonts w:ascii="Arial Narrow" w:hAnsi="Arial Narrow"/>
        </w:rPr>
        <w:t xml:space="preserve">Jestliže </w:t>
      </w:r>
      <w:r w:rsidR="005F4293" w:rsidRPr="00BF6ED8">
        <w:rPr>
          <w:rFonts w:ascii="Arial Narrow" w:hAnsi="Arial Narrow"/>
        </w:rPr>
        <w:t>dodav</w:t>
      </w:r>
      <w:r w:rsidR="008B3679" w:rsidRPr="00BF6ED8">
        <w:rPr>
          <w:rFonts w:ascii="Arial Narrow" w:hAnsi="Arial Narrow"/>
        </w:rPr>
        <w:t>a</w:t>
      </w:r>
      <w:r w:rsidR="005F4293" w:rsidRPr="00BF6ED8">
        <w:rPr>
          <w:rFonts w:ascii="Arial Narrow" w:hAnsi="Arial Narrow"/>
        </w:rPr>
        <w:t>tel</w:t>
      </w:r>
      <w:r w:rsidRPr="00BF6ED8">
        <w:rPr>
          <w:rFonts w:ascii="Arial Narrow" w:hAnsi="Arial Narrow"/>
        </w:rPr>
        <w:t xml:space="preserve"> připraví </w:t>
      </w:r>
      <w:r w:rsidR="008F161A" w:rsidRPr="00BF6ED8">
        <w:rPr>
          <w:rFonts w:ascii="Arial Narrow" w:hAnsi="Arial Narrow"/>
        </w:rPr>
        <w:t>D</w:t>
      </w:r>
      <w:r w:rsidRPr="00BF6ED8">
        <w:rPr>
          <w:rFonts w:ascii="Arial Narrow" w:hAnsi="Arial Narrow"/>
        </w:rPr>
        <w:t xml:space="preserve">ílo nebo jeho dohodnutou část k </w:t>
      </w:r>
      <w:r w:rsidR="001213C0" w:rsidRPr="00BF6ED8">
        <w:rPr>
          <w:rFonts w:ascii="Arial Narrow" w:hAnsi="Arial Narrow"/>
        </w:rPr>
        <w:t>předání</w:t>
      </w:r>
      <w:r w:rsidRPr="00BF6ED8">
        <w:rPr>
          <w:rFonts w:ascii="Arial Narrow" w:hAnsi="Arial Narrow"/>
        </w:rPr>
        <w:t xml:space="preserve"> před </w:t>
      </w:r>
      <w:r w:rsidR="00124614" w:rsidRPr="00BF6ED8">
        <w:rPr>
          <w:rFonts w:ascii="Arial Narrow" w:hAnsi="Arial Narrow"/>
        </w:rPr>
        <w:t xml:space="preserve">sjednaným dnem </w:t>
      </w:r>
      <w:r w:rsidR="001213C0" w:rsidRPr="00BF6ED8">
        <w:rPr>
          <w:rFonts w:ascii="Arial Narrow" w:hAnsi="Arial Narrow"/>
        </w:rPr>
        <w:t>předání</w:t>
      </w:r>
      <w:r w:rsidR="00AF0A0E" w:rsidRPr="00BF6ED8">
        <w:rPr>
          <w:rFonts w:ascii="Arial Narrow" w:hAnsi="Arial Narrow"/>
        </w:rPr>
        <w:t xml:space="preserve"> </w:t>
      </w:r>
      <w:r w:rsidR="008F161A" w:rsidRPr="00BF6ED8">
        <w:rPr>
          <w:rFonts w:ascii="Arial Narrow" w:hAnsi="Arial Narrow"/>
        </w:rPr>
        <w:t>D</w:t>
      </w:r>
      <w:r w:rsidR="00AF0A0E" w:rsidRPr="00BF6ED8">
        <w:rPr>
          <w:rFonts w:ascii="Arial Narrow" w:hAnsi="Arial Narrow"/>
        </w:rPr>
        <w:t>íla</w:t>
      </w:r>
      <w:r w:rsidRPr="00BF6ED8">
        <w:rPr>
          <w:rFonts w:ascii="Arial Narrow" w:hAnsi="Arial Narrow"/>
        </w:rPr>
        <w:t xml:space="preserve">, zavazuje se objednatel toto </w:t>
      </w:r>
      <w:r w:rsidR="008F161A" w:rsidRPr="00BF6ED8">
        <w:rPr>
          <w:rFonts w:ascii="Arial Narrow" w:hAnsi="Arial Narrow"/>
        </w:rPr>
        <w:t>D</w:t>
      </w:r>
      <w:r w:rsidRPr="00BF6ED8">
        <w:rPr>
          <w:rFonts w:ascii="Arial Narrow" w:hAnsi="Arial Narrow"/>
        </w:rPr>
        <w:t xml:space="preserve">ílo převzít i v dřívějším </w:t>
      </w:r>
      <w:r w:rsidR="00AF0A0E" w:rsidRPr="00BF6ED8">
        <w:rPr>
          <w:rFonts w:ascii="Arial Narrow" w:hAnsi="Arial Narrow"/>
        </w:rPr>
        <w:t>nabídnutém termínu</w:t>
      </w:r>
      <w:r w:rsidR="00124614" w:rsidRPr="00BF6ED8">
        <w:rPr>
          <w:rFonts w:ascii="Arial Narrow" w:hAnsi="Arial Narrow"/>
        </w:rPr>
        <w:t>, který se potom považuje za den předání Díla.</w:t>
      </w:r>
    </w:p>
    <w:p w:rsidR="008B3679" w:rsidRPr="008B3679" w:rsidRDefault="008B3679" w:rsidP="008B3679">
      <w:pPr>
        <w:pStyle w:val="Odstavecseseznamem"/>
        <w:tabs>
          <w:tab w:val="left" w:pos="851"/>
        </w:tabs>
        <w:jc w:val="both"/>
        <w:rPr>
          <w:rFonts w:ascii="Arial Narrow" w:hAnsi="Arial Narrow"/>
        </w:rPr>
      </w:pPr>
    </w:p>
    <w:p w:rsidR="00AA63EB" w:rsidRPr="008F2DF6" w:rsidRDefault="00A710AA" w:rsidP="00AA63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AF0A0E" w:rsidRPr="008F2DF6">
        <w:rPr>
          <w:rFonts w:ascii="Arial Narrow" w:hAnsi="Arial Narrow"/>
          <w:b/>
        </w:rPr>
        <w:t>.</w:t>
      </w:r>
    </w:p>
    <w:p w:rsidR="00AA63EB" w:rsidRPr="008F2DF6" w:rsidRDefault="00036833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CENA DÍL</w:t>
      </w:r>
      <w:r w:rsidR="0063601E" w:rsidRPr="008F2DF6">
        <w:rPr>
          <w:rFonts w:ascii="Arial Narrow" w:hAnsi="Arial Narrow"/>
          <w:b/>
          <w:u w:val="single"/>
        </w:rPr>
        <w:t>A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665CCD" w:rsidRDefault="00665CCD" w:rsidP="00051647">
      <w:pPr>
        <w:pStyle w:val="Odstavecseseznamem"/>
        <w:numPr>
          <w:ilvl w:val="0"/>
          <w:numId w:val="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65CCD">
        <w:rPr>
          <w:rFonts w:ascii="Arial Narrow" w:hAnsi="Arial Narrow" w:cs="Arial"/>
        </w:rPr>
        <w:t>Cena Díla provedeného v rozsahu dle článku III. této smlouvy je stanovená dohodou smluvních stran podle ustanovení zákona o cenách.</w:t>
      </w:r>
    </w:p>
    <w:p w:rsidR="00A710AA" w:rsidRPr="00A710AA" w:rsidRDefault="00A710AA" w:rsidP="00F141B8">
      <w:pPr>
        <w:pStyle w:val="Odstavecseseznamem"/>
        <w:numPr>
          <w:ilvl w:val="0"/>
          <w:numId w:val="3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A710AA">
        <w:rPr>
          <w:rFonts w:ascii="Arial Narrow" w:hAnsi="Arial Narrow" w:cs="Arial"/>
        </w:rPr>
        <w:t>Cena Díla byla stanovena takto:</w:t>
      </w:r>
    </w:p>
    <w:p w:rsid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 w:cs="Arial"/>
        </w:rPr>
      </w:pPr>
    </w:p>
    <w:p w:rsidR="00A710AA" w:rsidRP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 w:cs="Arial"/>
        </w:rPr>
      </w:pPr>
      <w:r w:rsidRPr="00A710AA">
        <w:rPr>
          <w:rFonts w:ascii="Arial Narrow" w:hAnsi="Arial Narrow" w:cs="Arial"/>
        </w:rPr>
        <w:t xml:space="preserve">Cena bez DPH </w:t>
      </w:r>
      <w:r w:rsidRPr="00A710AA">
        <w:rPr>
          <w:rFonts w:ascii="Arial Narrow" w:hAnsi="Arial Narrow" w:cs="Arial"/>
          <w:highlight w:val="yellow"/>
        </w:rPr>
        <w:t>………………………………</w:t>
      </w:r>
      <w:proofErr w:type="gramStart"/>
      <w:r w:rsidRPr="00A710AA">
        <w:rPr>
          <w:rFonts w:ascii="Arial Narrow" w:hAnsi="Arial Narrow" w:cs="Arial"/>
          <w:highlight w:val="yellow"/>
        </w:rPr>
        <w:t>…...</w:t>
      </w:r>
      <w:r w:rsidRPr="00A710AA">
        <w:rPr>
          <w:rFonts w:ascii="Arial Narrow" w:hAnsi="Arial Narrow" w:cs="Arial"/>
        </w:rPr>
        <w:t xml:space="preserve"> Kč</w:t>
      </w:r>
      <w:proofErr w:type="gramEnd"/>
      <w:r w:rsidRPr="00A710AA">
        <w:rPr>
          <w:rFonts w:ascii="Arial Narrow" w:hAnsi="Arial Narrow" w:cs="Arial"/>
        </w:rPr>
        <w:t xml:space="preserve"> </w:t>
      </w:r>
    </w:p>
    <w:p w:rsidR="00A710AA" w:rsidRDefault="00A710AA" w:rsidP="00A710AA">
      <w:pPr>
        <w:pStyle w:val="Odstavecseseznamem"/>
        <w:tabs>
          <w:tab w:val="left" w:pos="851"/>
        </w:tabs>
        <w:jc w:val="both"/>
        <w:rPr>
          <w:rFonts w:ascii="Arial Narrow" w:hAnsi="Arial Narrow"/>
        </w:rPr>
      </w:pPr>
    </w:p>
    <w:p w:rsidR="00BC4A51" w:rsidRDefault="00A710AA" w:rsidP="00051647">
      <w:pPr>
        <w:pStyle w:val="Odstavecseseznamem"/>
        <w:numPr>
          <w:ilvl w:val="0"/>
          <w:numId w:val="6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 xml:space="preserve">U DPH bude uplatněn režim přenesení daně podle § 92a) a § 92e) ZDPH z poskytovatele </w:t>
      </w:r>
      <w:r w:rsidR="00BC4A51">
        <w:rPr>
          <w:rFonts w:ascii="Arial Narrow" w:hAnsi="Arial Narrow"/>
        </w:rPr>
        <w:t>zdanitelného plnění (dodavatele</w:t>
      </w:r>
      <w:r w:rsidRPr="00BC4A51">
        <w:rPr>
          <w:rFonts w:ascii="Arial Narrow" w:hAnsi="Arial Narrow"/>
        </w:rPr>
        <w:t>) na příjemce zdanitelného plnění (objednatele).</w:t>
      </w:r>
    </w:p>
    <w:p w:rsidR="00BC4A51" w:rsidRDefault="00A710AA" w:rsidP="00051647">
      <w:pPr>
        <w:pStyle w:val="Odstavecseseznamem"/>
        <w:numPr>
          <w:ilvl w:val="0"/>
          <w:numId w:val="7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 xml:space="preserve">Cena </w:t>
      </w:r>
      <w:r w:rsidR="002D3B1E">
        <w:rPr>
          <w:rFonts w:ascii="Arial Narrow" w:hAnsi="Arial Narrow"/>
        </w:rPr>
        <w:t>D</w:t>
      </w:r>
      <w:r w:rsidRPr="00BC4A51">
        <w:rPr>
          <w:rFonts w:ascii="Arial Narrow" w:hAnsi="Arial Narrow"/>
        </w:rPr>
        <w:t>íla je nejvýše přípustná a obsahuje veškeré nezbytné nák</w:t>
      </w:r>
      <w:r w:rsidR="002D3B1E">
        <w:rPr>
          <w:rFonts w:ascii="Arial Narrow" w:hAnsi="Arial Narrow"/>
        </w:rPr>
        <w:t>lady k úplné a řádné realizaci D</w:t>
      </w:r>
      <w:r w:rsidRPr="00BC4A51">
        <w:rPr>
          <w:rFonts w:ascii="Arial Narrow" w:hAnsi="Arial Narrow"/>
        </w:rPr>
        <w:t>íla, vedlejší náklady související se stavbou, např. zařízením staveniště a také ostatní náklady související s plněním podmínek Výzvy.</w:t>
      </w:r>
    </w:p>
    <w:p w:rsidR="00BC4A51" w:rsidRDefault="002D3B1E" w:rsidP="00051647">
      <w:pPr>
        <w:pStyle w:val="Odstavecseseznamem"/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Cena D</w:t>
      </w:r>
      <w:r w:rsidR="00A710AA" w:rsidRPr="00BC4A51">
        <w:rPr>
          <w:rFonts w:ascii="Arial Narrow" w:hAnsi="Arial Narrow"/>
        </w:rPr>
        <w:t xml:space="preserve">íla je stanovena na základě odsouhlasené nabídky </w:t>
      </w:r>
      <w:r w:rsidR="00BC4A51">
        <w:rPr>
          <w:rFonts w:ascii="Arial Narrow" w:hAnsi="Arial Narrow"/>
        </w:rPr>
        <w:t>dodavatele</w:t>
      </w:r>
      <w:r w:rsidR="00A710AA" w:rsidRPr="00BC4A51">
        <w:rPr>
          <w:rFonts w:ascii="Arial Narrow" w:hAnsi="Arial Narrow"/>
        </w:rPr>
        <w:t xml:space="preserve"> a je doložena oceněným soupisem stavebních prací, dodávek a služeb s výkazem výměr, který tvoří nedílnou součást smlouvy jakožto samostatná příloha č. 1.</w:t>
      </w:r>
    </w:p>
    <w:p w:rsidR="00BC4A51" w:rsidRDefault="00A710AA" w:rsidP="00051647">
      <w:pPr>
        <w:pStyle w:val="Odstavecseseznamem"/>
        <w:numPr>
          <w:ilvl w:val="0"/>
          <w:numId w:val="9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t>Cena se může změnit písemnou dohodou obou smluvních stran, v případě změny technického řešení vyvolaného objednatelem či novými skutečnostmi, které nebylo možno předpokládat při podpisu smlouvy.</w:t>
      </w:r>
    </w:p>
    <w:p w:rsidR="00F141B8" w:rsidRDefault="00A710AA" w:rsidP="00F02F55">
      <w:pPr>
        <w:pStyle w:val="Odstavecseseznamem"/>
        <w:numPr>
          <w:ilvl w:val="0"/>
          <w:numId w:val="10"/>
        </w:numPr>
        <w:tabs>
          <w:tab w:val="left" w:pos="851"/>
        </w:tabs>
        <w:jc w:val="both"/>
        <w:rPr>
          <w:rFonts w:ascii="Arial Narrow" w:hAnsi="Arial Narrow"/>
        </w:rPr>
      </w:pPr>
      <w:r w:rsidRPr="00BC4A51">
        <w:rPr>
          <w:rFonts w:ascii="Arial Narrow" w:hAnsi="Arial Narrow"/>
        </w:rPr>
        <w:lastRenderedPageBreak/>
        <w:t xml:space="preserve">Pro výpočet ceny prací provedených nad rámec původního předmětu smlouvy se použijí jednotkové ceny dle nabídky </w:t>
      </w:r>
      <w:r w:rsidR="00BC4A51">
        <w:rPr>
          <w:rFonts w:ascii="Arial Narrow" w:hAnsi="Arial Narrow"/>
        </w:rPr>
        <w:t>dodavatele</w:t>
      </w:r>
      <w:r w:rsidRPr="00BC4A51">
        <w:rPr>
          <w:rFonts w:ascii="Arial Narrow" w:hAnsi="Arial Narrow"/>
        </w:rPr>
        <w:t xml:space="preserve">. Pokud nebude možné cenu takto stanovit, potom se použijí jednotkové ceny dle aktuálního ceníku </w:t>
      </w:r>
      <w:r w:rsidR="00F02F55" w:rsidRPr="00F02F55">
        <w:rPr>
          <w:rFonts w:ascii="Arial Narrow" w:hAnsi="Arial Narrow"/>
        </w:rPr>
        <w:t>ÚRS Praha</w:t>
      </w:r>
      <w:r w:rsidRPr="00BC4A51">
        <w:rPr>
          <w:rFonts w:ascii="Arial Narrow" w:hAnsi="Arial Narrow"/>
        </w:rPr>
        <w:t xml:space="preserve"> platného ke dni podpisu smlouvy.</w:t>
      </w:r>
      <w:r w:rsidR="00665CCD" w:rsidRPr="00665CCD">
        <w:rPr>
          <w:rFonts w:ascii="Arial Narrow" w:hAnsi="Arial Narrow"/>
        </w:rPr>
        <w:t xml:space="preserve"> </w:t>
      </w:r>
    </w:p>
    <w:p w:rsidR="00665CCD" w:rsidRPr="006F1600" w:rsidRDefault="00665CCD" w:rsidP="006F1600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 Narrow" w:hAnsi="Arial Narrow"/>
        </w:rPr>
      </w:pPr>
      <w:r w:rsidRPr="00F141B8">
        <w:rPr>
          <w:rFonts w:ascii="Arial Narrow" w:hAnsi="Arial Narrow"/>
        </w:rPr>
        <w:t>V případě, že některé položky oceněného soupisu stavebních prací, dodávek a služeb s výkazem výměr nebudou realizovány</w:t>
      </w:r>
      <w:r w:rsidR="0065605C">
        <w:rPr>
          <w:rFonts w:ascii="Arial Narrow" w:hAnsi="Arial Narrow"/>
        </w:rPr>
        <w:t xml:space="preserve"> </w:t>
      </w:r>
      <w:r w:rsidRPr="00F141B8">
        <w:rPr>
          <w:rFonts w:ascii="Arial Narrow" w:hAnsi="Arial Narrow"/>
        </w:rPr>
        <w:t xml:space="preserve">nebo bude realizována jen jejich část, nesmí být tyto </w:t>
      </w:r>
      <w:proofErr w:type="spellStart"/>
      <w:r w:rsidRPr="00F141B8">
        <w:rPr>
          <w:rFonts w:ascii="Arial Narrow" w:hAnsi="Arial Narrow"/>
        </w:rPr>
        <w:t>méněpráce</w:t>
      </w:r>
      <w:proofErr w:type="spellEnd"/>
      <w:r w:rsidRPr="00F141B8">
        <w:rPr>
          <w:rFonts w:ascii="Arial Narrow" w:hAnsi="Arial Narrow"/>
        </w:rPr>
        <w:t xml:space="preserve"> dodavatelem fakturovány.</w:t>
      </w:r>
      <w:r w:rsidR="0065605C">
        <w:rPr>
          <w:rFonts w:ascii="Arial Narrow" w:hAnsi="Arial Narrow"/>
        </w:rPr>
        <w:t xml:space="preserve"> </w:t>
      </w:r>
    </w:p>
    <w:p w:rsidR="007B4C00" w:rsidRPr="008F2DF6" w:rsidRDefault="007B4C00" w:rsidP="00AA63EB">
      <w:pPr>
        <w:jc w:val="center"/>
        <w:rPr>
          <w:rFonts w:ascii="Arial Narrow" w:hAnsi="Arial Narrow"/>
          <w:b/>
        </w:rPr>
      </w:pPr>
    </w:p>
    <w:p w:rsidR="00414104" w:rsidRPr="008F2DF6" w:rsidRDefault="00BC4A51" w:rsidP="0041410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AA63EB" w:rsidRPr="008F2DF6">
        <w:rPr>
          <w:rFonts w:ascii="Arial Narrow" w:hAnsi="Arial Narrow"/>
          <w:b/>
        </w:rPr>
        <w:t>.</w:t>
      </w:r>
    </w:p>
    <w:p w:rsidR="00665CCD" w:rsidRDefault="00AA63EB" w:rsidP="00665CCD">
      <w:pPr>
        <w:jc w:val="center"/>
        <w:rPr>
          <w:rFonts w:ascii="Arial Narrow" w:hAnsi="Arial Narrow"/>
        </w:rPr>
      </w:pPr>
      <w:r w:rsidRPr="008F2DF6">
        <w:rPr>
          <w:rFonts w:ascii="Arial Narrow" w:hAnsi="Arial Narrow"/>
          <w:b/>
          <w:u w:val="single"/>
        </w:rPr>
        <w:t>PLATEBNÍ PODMÍNKY</w:t>
      </w:r>
    </w:p>
    <w:p w:rsidR="00665CCD" w:rsidRDefault="00665CCD" w:rsidP="00665CCD">
      <w:pPr>
        <w:jc w:val="center"/>
        <w:rPr>
          <w:rFonts w:ascii="Arial Narrow" w:hAnsi="Arial Narrow"/>
        </w:rPr>
      </w:pPr>
    </w:p>
    <w:p w:rsidR="00AA63EB" w:rsidRPr="006F1600" w:rsidRDefault="00AA63EB" w:rsidP="006F1600">
      <w:pPr>
        <w:pStyle w:val="Odstavecseseznamem"/>
        <w:numPr>
          <w:ilvl w:val="1"/>
          <w:numId w:val="43"/>
        </w:numPr>
        <w:jc w:val="both"/>
        <w:rPr>
          <w:rFonts w:ascii="Arial Narrow" w:hAnsi="Arial Narrow"/>
        </w:rPr>
      </w:pPr>
      <w:r w:rsidRPr="006F1600">
        <w:rPr>
          <w:rFonts w:ascii="Arial Narrow" w:hAnsi="Arial Narrow"/>
        </w:rPr>
        <w:t xml:space="preserve">Cenu </w:t>
      </w:r>
      <w:r w:rsidR="002A1051" w:rsidRPr="006F1600">
        <w:rPr>
          <w:rFonts w:ascii="Arial Narrow" w:hAnsi="Arial Narrow"/>
        </w:rPr>
        <w:t>D</w:t>
      </w:r>
      <w:r w:rsidR="007B4C00" w:rsidRPr="006F1600">
        <w:rPr>
          <w:rFonts w:ascii="Arial Narrow" w:hAnsi="Arial Narrow"/>
        </w:rPr>
        <w:t>íl</w:t>
      </w:r>
      <w:r w:rsidR="00C15A6C" w:rsidRPr="006F1600">
        <w:rPr>
          <w:rFonts w:ascii="Arial Narrow" w:hAnsi="Arial Narrow"/>
        </w:rPr>
        <w:t>a</w:t>
      </w:r>
      <w:r w:rsidR="007B4C00" w:rsidRPr="006F1600">
        <w:rPr>
          <w:rFonts w:ascii="Arial Narrow" w:hAnsi="Arial Narrow"/>
        </w:rPr>
        <w:t xml:space="preserve"> </w:t>
      </w:r>
      <w:r w:rsidRPr="006F1600">
        <w:rPr>
          <w:rFonts w:ascii="Arial Narrow" w:hAnsi="Arial Narrow"/>
        </w:rPr>
        <w:t xml:space="preserve">uhradí objednatel </w:t>
      </w:r>
      <w:r w:rsidR="007B4C00" w:rsidRPr="006F1600">
        <w:rPr>
          <w:rFonts w:ascii="Arial Narrow" w:hAnsi="Arial Narrow"/>
        </w:rPr>
        <w:t xml:space="preserve">takto: </w:t>
      </w:r>
    </w:p>
    <w:p w:rsidR="00AA63EB" w:rsidRPr="008F2DF6" w:rsidRDefault="00AA63EB" w:rsidP="00F141B8">
      <w:pPr>
        <w:jc w:val="both"/>
        <w:rPr>
          <w:rFonts w:ascii="Arial Narrow" w:hAnsi="Arial Narrow"/>
        </w:rPr>
      </w:pPr>
    </w:p>
    <w:p w:rsidR="007B4C00" w:rsidRPr="00F141B8" w:rsidRDefault="004918E8" w:rsidP="00F141B8">
      <w:pPr>
        <w:pStyle w:val="Odstavecseseznamem"/>
        <w:numPr>
          <w:ilvl w:val="0"/>
          <w:numId w:val="37"/>
        </w:numPr>
        <w:jc w:val="both"/>
        <w:rPr>
          <w:rFonts w:ascii="Arial Narrow" w:hAnsi="Arial Narrow"/>
        </w:rPr>
      </w:pPr>
      <w:r w:rsidRPr="00F141B8">
        <w:rPr>
          <w:rFonts w:ascii="Arial Narrow" w:hAnsi="Arial Narrow"/>
        </w:rPr>
        <w:t>p</w:t>
      </w:r>
      <w:r w:rsidR="007B4C00" w:rsidRPr="00F141B8">
        <w:rPr>
          <w:rFonts w:ascii="Arial Narrow" w:hAnsi="Arial Narrow"/>
        </w:rPr>
        <w:t>o</w:t>
      </w:r>
      <w:r w:rsidR="00C15A6C" w:rsidRPr="00F141B8">
        <w:rPr>
          <w:rFonts w:ascii="Arial Narrow" w:hAnsi="Arial Narrow"/>
        </w:rPr>
        <w:t xml:space="preserve"> dokončení a</w:t>
      </w:r>
      <w:r w:rsidR="007B4C00" w:rsidRPr="00F141B8">
        <w:rPr>
          <w:rFonts w:ascii="Arial Narrow" w:hAnsi="Arial Narrow"/>
        </w:rPr>
        <w:t xml:space="preserve"> předání </w:t>
      </w:r>
      <w:r w:rsidR="002A1051" w:rsidRPr="00F141B8">
        <w:rPr>
          <w:rFonts w:ascii="Arial Narrow" w:hAnsi="Arial Narrow"/>
        </w:rPr>
        <w:t>D</w:t>
      </w:r>
      <w:r w:rsidR="007B4C00" w:rsidRPr="00F141B8">
        <w:rPr>
          <w:rFonts w:ascii="Arial Narrow" w:hAnsi="Arial Narrow"/>
        </w:rPr>
        <w:t>íla</w:t>
      </w:r>
      <w:r w:rsidR="005C0196" w:rsidRPr="00F141B8">
        <w:rPr>
          <w:rFonts w:ascii="Arial Narrow" w:hAnsi="Arial Narrow"/>
        </w:rPr>
        <w:t xml:space="preserve"> (po sepsá</w:t>
      </w:r>
      <w:r w:rsidR="00C15A6C" w:rsidRPr="00F141B8">
        <w:rPr>
          <w:rFonts w:ascii="Arial Narrow" w:hAnsi="Arial Narrow"/>
        </w:rPr>
        <w:t>ní zápisu o předání a převzetí D</w:t>
      </w:r>
      <w:r w:rsidR="005C0196" w:rsidRPr="00F141B8">
        <w:rPr>
          <w:rFonts w:ascii="Arial Narrow" w:hAnsi="Arial Narrow"/>
        </w:rPr>
        <w:t>íla)</w:t>
      </w:r>
      <w:r w:rsidR="007B4C00" w:rsidRPr="00F141B8">
        <w:rPr>
          <w:rFonts w:ascii="Arial Narrow" w:hAnsi="Arial Narrow"/>
        </w:rPr>
        <w:t xml:space="preserve"> vystaví </w:t>
      </w:r>
      <w:r w:rsidR="001E7309" w:rsidRPr="00F141B8">
        <w:rPr>
          <w:rFonts w:ascii="Arial Narrow" w:hAnsi="Arial Narrow"/>
        </w:rPr>
        <w:t>dodavate</w:t>
      </w:r>
      <w:r w:rsidR="007B4C00" w:rsidRPr="00F141B8">
        <w:rPr>
          <w:rFonts w:ascii="Arial Narrow" w:hAnsi="Arial Narrow"/>
        </w:rPr>
        <w:t xml:space="preserve">l </w:t>
      </w:r>
      <w:r w:rsidRPr="00F141B8">
        <w:rPr>
          <w:rFonts w:ascii="Arial Narrow" w:hAnsi="Arial Narrow"/>
        </w:rPr>
        <w:t xml:space="preserve">objednateli </w:t>
      </w:r>
      <w:r w:rsidR="00F64875" w:rsidRPr="00F141B8">
        <w:rPr>
          <w:rFonts w:ascii="Arial Narrow" w:hAnsi="Arial Narrow"/>
        </w:rPr>
        <w:t xml:space="preserve">fakturu s náležitostmi </w:t>
      </w:r>
      <w:r w:rsidR="007B4C00" w:rsidRPr="00F141B8">
        <w:rPr>
          <w:rFonts w:ascii="Arial Narrow" w:hAnsi="Arial Narrow"/>
        </w:rPr>
        <w:t>daňov</w:t>
      </w:r>
      <w:r w:rsidR="00F64875" w:rsidRPr="00F141B8">
        <w:rPr>
          <w:rFonts w:ascii="Arial Narrow" w:hAnsi="Arial Narrow"/>
        </w:rPr>
        <w:t>ého</w:t>
      </w:r>
      <w:r w:rsidR="007B4C00" w:rsidRPr="00F141B8">
        <w:rPr>
          <w:rFonts w:ascii="Arial Narrow" w:hAnsi="Arial Narrow"/>
        </w:rPr>
        <w:t xml:space="preserve"> doklad</w:t>
      </w:r>
      <w:r w:rsidR="00F64875" w:rsidRPr="00F141B8">
        <w:rPr>
          <w:rFonts w:ascii="Arial Narrow" w:hAnsi="Arial Narrow"/>
        </w:rPr>
        <w:t xml:space="preserve">u, </w:t>
      </w:r>
      <w:r w:rsidR="000405E9" w:rsidRPr="00F141B8">
        <w:rPr>
          <w:rFonts w:ascii="Arial Narrow" w:hAnsi="Arial Narrow"/>
        </w:rPr>
        <w:t>jejíž</w:t>
      </w:r>
      <w:r w:rsidR="00F64875" w:rsidRPr="00F141B8">
        <w:rPr>
          <w:rFonts w:ascii="Arial Narrow" w:hAnsi="Arial Narrow"/>
        </w:rPr>
        <w:t xml:space="preserve"> splatnost je </w:t>
      </w:r>
      <w:r w:rsidR="00BC4A51" w:rsidRPr="00F141B8">
        <w:rPr>
          <w:rFonts w:ascii="Arial Narrow" w:hAnsi="Arial Narrow"/>
          <w:color w:val="000000" w:themeColor="text1"/>
        </w:rPr>
        <w:t>30</w:t>
      </w:r>
      <w:r w:rsidR="00F64875" w:rsidRPr="00F141B8">
        <w:rPr>
          <w:rFonts w:ascii="Arial Narrow" w:hAnsi="Arial Narrow"/>
          <w:color w:val="000000" w:themeColor="text1"/>
        </w:rPr>
        <w:t xml:space="preserve"> </w:t>
      </w:r>
      <w:r w:rsidR="00F64875" w:rsidRPr="00F141B8">
        <w:rPr>
          <w:rFonts w:ascii="Arial Narrow" w:hAnsi="Arial Narrow"/>
        </w:rPr>
        <w:t>dní od</w:t>
      </w:r>
      <w:r w:rsidR="000405E9" w:rsidRPr="00F141B8">
        <w:rPr>
          <w:rFonts w:ascii="Arial Narrow" w:hAnsi="Arial Narrow"/>
        </w:rPr>
        <w:t>e dne</w:t>
      </w:r>
      <w:r w:rsidR="00F64875" w:rsidRPr="00F141B8">
        <w:rPr>
          <w:rFonts w:ascii="Arial Narrow" w:hAnsi="Arial Narrow"/>
        </w:rPr>
        <w:t xml:space="preserve"> doručení objednateli. Splatnost faktury je vázána na odkládací podmínku odstranění v</w:t>
      </w:r>
      <w:r w:rsidR="000405E9" w:rsidRPr="00F141B8">
        <w:rPr>
          <w:rFonts w:ascii="Arial Narrow" w:hAnsi="Arial Narrow"/>
        </w:rPr>
        <w:t xml:space="preserve">šech případných vad a nedodělků, uvedených v zápise o předání a převzetí Díla. </w:t>
      </w:r>
    </w:p>
    <w:p w:rsidR="001F0362" w:rsidRPr="008F2DF6" w:rsidRDefault="001F0362" w:rsidP="00BC4A51">
      <w:pPr>
        <w:rPr>
          <w:rFonts w:ascii="Arial Narrow" w:hAnsi="Arial Narrow"/>
          <w:b/>
        </w:rPr>
      </w:pPr>
    </w:p>
    <w:p w:rsidR="00BC4A51" w:rsidRDefault="00BC4A51" w:rsidP="00AA63EB">
      <w:pPr>
        <w:jc w:val="center"/>
        <w:rPr>
          <w:rFonts w:ascii="Arial Narrow" w:hAnsi="Arial Narrow"/>
          <w:b/>
        </w:rPr>
      </w:pPr>
    </w:p>
    <w:p w:rsidR="00AA63EB" w:rsidRPr="008F2DF6" w:rsidRDefault="004918E8" w:rsidP="00AA63EB">
      <w:pPr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V</w:t>
      </w:r>
      <w:r w:rsidR="00BC4A51">
        <w:rPr>
          <w:rFonts w:ascii="Arial Narrow" w:hAnsi="Arial Narrow"/>
          <w:b/>
        </w:rPr>
        <w:t>II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D67AF8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ZÁRUKA ZA JAKOST</w:t>
      </w:r>
      <w:r w:rsidR="00AA63EB" w:rsidRPr="008F2DF6">
        <w:rPr>
          <w:rFonts w:ascii="Arial Narrow" w:hAnsi="Arial Narrow"/>
          <w:b/>
          <w:u w:val="single"/>
        </w:rPr>
        <w:t xml:space="preserve">  -  ODPOVĚDNOST ZA VADY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 w:cs="Arial"/>
        </w:rPr>
        <w:t>Dodavatel</w:t>
      </w:r>
      <w:r w:rsidR="00AA63EB" w:rsidRPr="006F1600">
        <w:rPr>
          <w:rFonts w:ascii="Arial Narrow" w:hAnsi="Arial Narrow" w:cs="Arial"/>
        </w:rPr>
        <w:t xml:space="preserve"> odpovídá za to, že </w:t>
      </w:r>
      <w:r w:rsidR="008F161A" w:rsidRPr="006F1600">
        <w:rPr>
          <w:rFonts w:ascii="Arial Narrow" w:hAnsi="Arial Narrow" w:cs="Arial"/>
        </w:rPr>
        <w:t>D</w:t>
      </w:r>
      <w:r w:rsidR="002A1051" w:rsidRPr="006F1600">
        <w:rPr>
          <w:rFonts w:ascii="Arial Narrow" w:hAnsi="Arial Narrow" w:cs="Arial"/>
        </w:rPr>
        <w:t>ílo</w:t>
      </w:r>
      <w:r w:rsidR="00737CE5" w:rsidRPr="006F1600">
        <w:rPr>
          <w:rFonts w:ascii="Arial Narrow" w:hAnsi="Arial Narrow" w:cs="Arial"/>
        </w:rPr>
        <w:t xml:space="preserve"> je zhotovené</w:t>
      </w:r>
      <w:r w:rsidR="00AA63EB" w:rsidRPr="006F1600">
        <w:rPr>
          <w:rFonts w:ascii="Arial Narrow" w:hAnsi="Arial Narrow" w:cs="Arial"/>
        </w:rPr>
        <w:t xml:space="preserve"> podle podmínek </w:t>
      </w:r>
      <w:r w:rsidR="004918E8" w:rsidRPr="006F1600">
        <w:rPr>
          <w:rFonts w:ascii="Arial Narrow" w:hAnsi="Arial Narrow" w:cs="Arial"/>
        </w:rPr>
        <w:t xml:space="preserve">stanovených v této </w:t>
      </w:r>
      <w:r w:rsidR="00AA63EB" w:rsidRPr="006F1600">
        <w:rPr>
          <w:rFonts w:ascii="Arial Narrow" w:hAnsi="Arial Narrow" w:cs="Arial"/>
        </w:rPr>
        <w:t>smlouv</w:t>
      </w:r>
      <w:r w:rsidR="004918E8" w:rsidRPr="006F1600">
        <w:rPr>
          <w:rFonts w:ascii="Arial Narrow" w:hAnsi="Arial Narrow" w:cs="Arial"/>
        </w:rPr>
        <w:t>ě</w:t>
      </w:r>
      <w:r w:rsidR="00737CE5" w:rsidRPr="006F1600">
        <w:rPr>
          <w:rFonts w:ascii="Arial Narrow" w:hAnsi="Arial Narrow" w:cs="Arial"/>
        </w:rPr>
        <w:t xml:space="preserve">, při absenci výslovné úpravy dle podmínek pro provádění Díla obvyklých. 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AA63EB" w:rsidRPr="006F1600">
        <w:rPr>
          <w:rFonts w:ascii="Arial Narrow" w:hAnsi="Arial Narrow"/>
        </w:rPr>
        <w:t xml:space="preserve"> odpovídá za vady, které má </w:t>
      </w:r>
      <w:r w:rsidR="002A1051" w:rsidRPr="006F1600">
        <w:rPr>
          <w:rFonts w:ascii="Arial Narrow" w:hAnsi="Arial Narrow"/>
        </w:rPr>
        <w:t>D</w:t>
      </w:r>
      <w:r w:rsidR="00AA63EB" w:rsidRPr="006F1600">
        <w:rPr>
          <w:rFonts w:ascii="Arial Narrow" w:hAnsi="Arial Narrow"/>
        </w:rPr>
        <w:t xml:space="preserve">ílo </w:t>
      </w:r>
      <w:r w:rsidR="002A1051" w:rsidRPr="006F1600">
        <w:rPr>
          <w:rFonts w:ascii="Arial Narrow" w:hAnsi="Arial Narrow"/>
        </w:rPr>
        <w:t>ke dni předání Díla</w:t>
      </w:r>
      <w:r w:rsidR="00AA63EB" w:rsidRPr="006F1600">
        <w:rPr>
          <w:rFonts w:ascii="Arial Narrow" w:hAnsi="Arial Narrow"/>
        </w:rPr>
        <w:t xml:space="preserve">. 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D67AF8" w:rsidRPr="006F1600">
        <w:rPr>
          <w:rFonts w:ascii="Arial Narrow" w:hAnsi="Arial Narrow"/>
        </w:rPr>
        <w:t xml:space="preserve"> </w:t>
      </w:r>
      <w:r w:rsidR="001E442B" w:rsidRPr="006F1600">
        <w:rPr>
          <w:rFonts w:ascii="Arial Narrow" w:hAnsi="Arial Narrow"/>
        </w:rPr>
        <w:t>dává</w:t>
      </w:r>
      <w:r w:rsidR="00D67AF8" w:rsidRPr="006F1600">
        <w:rPr>
          <w:rFonts w:ascii="Arial Narrow" w:hAnsi="Arial Narrow"/>
        </w:rPr>
        <w:t xml:space="preserve"> na Dílo záruku za jakost po dobu </w:t>
      </w:r>
      <w:r w:rsidR="00B704FD" w:rsidRPr="006F1600">
        <w:rPr>
          <w:rFonts w:ascii="Arial Narrow" w:hAnsi="Arial Narrow"/>
          <w:b/>
          <w:color w:val="000000" w:themeColor="text1"/>
        </w:rPr>
        <w:t>60</w:t>
      </w:r>
      <w:r w:rsidR="0037486C" w:rsidRPr="006F1600">
        <w:rPr>
          <w:rFonts w:ascii="Arial Narrow" w:hAnsi="Arial Narrow"/>
          <w:b/>
          <w:color w:val="000000" w:themeColor="text1"/>
        </w:rPr>
        <w:t xml:space="preserve"> měsíců</w:t>
      </w:r>
      <w:r w:rsidR="00D67AF8" w:rsidRPr="006F1600">
        <w:rPr>
          <w:rFonts w:ascii="Arial Narrow" w:hAnsi="Arial Narrow"/>
        </w:rPr>
        <w:t xml:space="preserve"> (záruční doba). </w:t>
      </w:r>
      <w:r w:rsidR="004918E8" w:rsidRPr="006F1600">
        <w:rPr>
          <w:rFonts w:ascii="Arial Narrow" w:hAnsi="Arial Narrow"/>
        </w:rPr>
        <w:t xml:space="preserve"> </w:t>
      </w:r>
    </w:p>
    <w:p w:rsidR="006F1600" w:rsidRPr="006F1600" w:rsidRDefault="00AA63EB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Záruční doba začíná běžet ode dne </w:t>
      </w:r>
      <w:r w:rsidR="00D67AF8" w:rsidRPr="006F1600">
        <w:rPr>
          <w:rFonts w:ascii="Arial Narrow" w:hAnsi="Arial Narrow"/>
        </w:rPr>
        <w:t>předání</w:t>
      </w:r>
      <w:r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>íla.</w:t>
      </w:r>
    </w:p>
    <w:p w:rsidR="006F1600" w:rsidRPr="006F1600" w:rsidRDefault="00BC4A51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>Dodavatel</w:t>
      </w:r>
      <w:r w:rsidR="00D67AF8" w:rsidRPr="006F1600">
        <w:rPr>
          <w:rFonts w:ascii="Arial Narrow" w:hAnsi="Arial Narrow"/>
        </w:rPr>
        <w:t xml:space="preserve"> odpovídá v záruční době i za vady Díl</w:t>
      </w:r>
      <w:r w:rsidR="001E442B" w:rsidRPr="006F1600">
        <w:rPr>
          <w:rFonts w:ascii="Arial Narrow" w:hAnsi="Arial Narrow"/>
        </w:rPr>
        <w:t>a</w:t>
      </w:r>
      <w:r w:rsidR="00D67AF8" w:rsidRPr="006F1600">
        <w:rPr>
          <w:rFonts w:ascii="Arial Narrow" w:hAnsi="Arial Narrow"/>
        </w:rPr>
        <w:t xml:space="preserve">, které se projevily po převzetí Díla objednatelem, pokud nebyly prokazatelně způsobeny objednatelem nebo třetími osobami mechanickým poškozením.  </w:t>
      </w:r>
    </w:p>
    <w:p w:rsidR="006F1600" w:rsidRPr="006F1600" w:rsidRDefault="00AA63EB" w:rsidP="00CA2DAA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Smluvní strany se dohodly pro případ vady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íla, že po dobu záruční doby má objednatel právo požadovat </w:t>
      </w:r>
      <w:r w:rsidR="004918E8" w:rsidRPr="006F1600">
        <w:rPr>
          <w:rFonts w:ascii="Arial Narrow" w:hAnsi="Arial Narrow"/>
        </w:rPr>
        <w:t xml:space="preserve">odstranění vad </w:t>
      </w:r>
      <w:r w:rsidRPr="006F1600">
        <w:rPr>
          <w:rFonts w:ascii="Arial Narrow" w:hAnsi="Arial Narrow"/>
        </w:rPr>
        <w:t xml:space="preserve">a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>l povinnost odstranit vady</w:t>
      </w:r>
      <w:r w:rsidR="004918E8"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t>D</w:t>
      </w:r>
      <w:r w:rsidR="004918E8" w:rsidRPr="006F1600">
        <w:rPr>
          <w:rFonts w:ascii="Arial Narrow" w:hAnsi="Arial Narrow"/>
        </w:rPr>
        <w:t>íl</w:t>
      </w:r>
      <w:r w:rsidR="002A1051" w:rsidRPr="006F1600">
        <w:rPr>
          <w:rFonts w:ascii="Arial Narrow" w:hAnsi="Arial Narrow"/>
        </w:rPr>
        <w:t>a</w:t>
      </w:r>
      <w:r w:rsidR="004918E8" w:rsidRPr="006F1600">
        <w:rPr>
          <w:rFonts w:ascii="Arial Narrow" w:hAnsi="Arial Narrow"/>
        </w:rPr>
        <w:t xml:space="preserve"> (tzv. povinnost následné péče)</w:t>
      </w:r>
      <w:r w:rsidRPr="006F1600">
        <w:rPr>
          <w:rFonts w:ascii="Arial Narrow" w:hAnsi="Arial Narrow"/>
        </w:rPr>
        <w:t>.</w:t>
      </w:r>
    </w:p>
    <w:p w:rsidR="009D13F7" w:rsidRDefault="009D13F7" w:rsidP="00CA2DAA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V případě zjištění, že </w:t>
      </w:r>
      <w:r w:rsidR="002D3B1E">
        <w:rPr>
          <w:rFonts w:ascii="Arial Narrow" w:hAnsi="Arial Narrow"/>
        </w:rPr>
        <w:t>D</w:t>
      </w:r>
      <w:r w:rsidRPr="009D13F7">
        <w:rPr>
          <w:rFonts w:ascii="Arial Narrow" w:hAnsi="Arial Narrow"/>
        </w:rPr>
        <w:t>ílo vykazuje vady, objednatel, aniž by tím omezil své ostatní nároky dané mu touto smlouvou, včetně nároku na náhradu škody a smluvní pokutu, má nárok požad</w:t>
      </w:r>
      <w:r w:rsidR="002D3B1E">
        <w:rPr>
          <w:rFonts w:ascii="Arial Narrow" w:hAnsi="Arial Narrow"/>
        </w:rPr>
        <w:t>ovat bezplatné odstranění vady D</w:t>
      </w:r>
      <w:r w:rsidRPr="009D13F7">
        <w:rPr>
          <w:rFonts w:ascii="Arial Narrow" w:hAnsi="Arial Narrow"/>
        </w:rPr>
        <w:t xml:space="preserve">íla nebo jeho části. </w:t>
      </w:r>
      <w:r w:rsid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 je povinen tak učinit neprodleně, nejpozději však do 10 pracovních dnů od oznámení vady nebo ve lhůtě smluvními stranami dohodnuté, podle charakteru jednotlivé vady </w:t>
      </w:r>
      <w:r w:rsidR="002D3B1E">
        <w:rPr>
          <w:rFonts w:ascii="Arial Narrow" w:hAnsi="Arial Narrow"/>
        </w:rPr>
        <w:t>D</w:t>
      </w:r>
      <w:r w:rsidRPr="009D13F7">
        <w:rPr>
          <w:rFonts w:ascii="Arial Narrow" w:hAnsi="Arial Narrow"/>
        </w:rPr>
        <w:t xml:space="preserve">íla. Lhůta uvedená v tomto ustanovení se počítá ode dne doručení oznámení vady </w:t>
      </w:r>
      <w:r w:rsid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teli. </w:t>
      </w:r>
    </w:p>
    <w:p w:rsidR="009D13F7" w:rsidRPr="009D13F7" w:rsidRDefault="009D13F7" w:rsidP="00702F89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Neodstraní-li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 vady </w:t>
      </w:r>
      <w:r w:rsidR="002D3B1E">
        <w:rPr>
          <w:rFonts w:ascii="Arial Narrow" w:hAnsi="Arial Narrow"/>
        </w:rPr>
        <w:t>D</w:t>
      </w:r>
      <w:r w:rsidRPr="009D13F7">
        <w:rPr>
          <w:rFonts w:ascii="Arial Narrow" w:hAnsi="Arial Narrow"/>
        </w:rPr>
        <w:t xml:space="preserve">íla ve lhůtě stanovené mu objednatelem podle ustanovení článku 7.7 této smlouvy nebo oznámí-li před jejím uplynutím, že vady neodstraní, může objednatel odstoupit od smlouvy, požadovat přiměřenou slevu ze smluvní ceny nebo po předchozím vyrozumění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>tele vadu odstran</w:t>
      </w:r>
      <w:r w:rsidR="0065605C">
        <w:rPr>
          <w:rFonts w:ascii="Arial Narrow" w:hAnsi="Arial Narrow"/>
        </w:rPr>
        <w:t>it sám nebo ji nechat odstranit,</w:t>
      </w:r>
      <w:r w:rsidRPr="009D13F7">
        <w:rPr>
          <w:rFonts w:ascii="Arial Narrow" w:hAnsi="Arial Narrow"/>
        </w:rPr>
        <w:t xml:space="preserve"> a sice na náklady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tele, aniž by tím objednatel omezil jakákoliv svá práva daná mu touto smlouvou. </w:t>
      </w:r>
      <w:r w:rsidR="00702F89">
        <w:rPr>
          <w:rFonts w:ascii="Arial Narrow" w:hAnsi="Arial Narrow"/>
        </w:rPr>
        <w:t>Dodavatel</w:t>
      </w:r>
      <w:r w:rsidRPr="009D13F7">
        <w:rPr>
          <w:rFonts w:ascii="Arial Narrow" w:hAnsi="Arial Narrow"/>
        </w:rPr>
        <w:t xml:space="preserve"> je povinen nahradit objednateli výdaje a vzniklou škodu, které byly s odstraněním vady zajištěné objednatelem spojeny, a to do 21 kalendářních dnů po obdržení příslušného platebního dokladu objednatele.</w:t>
      </w:r>
      <w:r w:rsidRPr="009D13F7">
        <w:t xml:space="preserve"> </w:t>
      </w:r>
    </w:p>
    <w:p w:rsidR="0065605C" w:rsidRPr="0065605C" w:rsidRDefault="009D13F7" w:rsidP="00CA2DAA">
      <w:pPr>
        <w:pStyle w:val="Odstavecseseznamem"/>
        <w:numPr>
          <w:ilvl w:val="1"/>
          <w:numId w:val="44"/>
        </w:numPr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>Záruční doba se automaticky prodlužuje o dobu počínající datem uplatnění oprávněné reklamace a končící datem odstranění vady potvrzeným podpisem objednatele.</w:t>
      </w:r>
      <w:r w:rsidRPr="009D13F7">
        <w:t xml:space="preserve"> </w:t>
      </w:r>
    </w:p>
    <w:p w:rsidR="00CA2DAA" w:rsidRPr="0065605C" w:rsidRDefault="0065605C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Odstranění vady nemá vliv na nárok objednatele na smluvní</w:t>
      </w:r>
      <w:r>
        <w:rPr>
          <w:rFonts w:ascii="Arial Narrow" w:hAnsi="Arial Narrow"/>
        </w:rPr>
        <w:t xml:space="preserve"> pokutu a náhradu všech škod ve </w:t>
      </w:r>
      <w:r w:rsidRPr="00CA2DAA">
        <w:rPr>
          <w:rFonts w:ascii="Arial Narrow" w:hAnsi="Arial Narrow"/>
        </w:rPr>
        <w:t>prospěch objednatele.</w:t>
      </w:r>
    </w:p>
    <w:p w:rsidR="0065605C" w:rsidRPr="0065605C" w:rsidRDefault="009D13F7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Objednatel má vůči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 xml:space="preserve">teli rovněž nárok na úhradu škody vzešlé z vady </w:t>
      </w:r>
      <w:r w:rsidR="002D3B1E">
        <w:rPr>
          <w:rFonts w:ascii="Arial Narrow" w:hAnsi="Arial Narrow"/>
        </w:rPr>
        <w:t>D</w:t>
      </w:r>
      <w:r w:rsidRPr="009D13F7">
        <w:rPr>
          <w:rFonts w:ascii="Arial Narrow" w:hAnsi="Arial Narrow"/>
        </w:rPr>
        <w:t xml:space="preserve">íla. </w:t>
      </w:r>
      <w:r w:rsidR="00702F89">
        <w:rPr>
          <w:rFonts w:ascii="Arial Narrow" w:hAnsi="Arial Narrow"/>
        </w:rPr>
        <w:t>Dodavatel</w:t>
      </w:r>
      <w:r w:rsidRPr="009D13F7">
        <w:rPr>
          <w:rFonts w:ascii="Arial Narrow" w:hAnsi="Arial Narrow"/>
        </w:rPr>
        <w:t xml:space="preserve"> je povinen tomuto nároku objednatele vyhovět.</w:t>
      </w:r>
      <w:r w:rsidRPr="009D13F7">
        <w:t xml:space="preserve"> </w:t>
      </w:r>
    </w:p>
    <w:p w:rsidR="000D3FC8" w:rsidRPr="0065605C" w:rsidRDefault="000D3FC8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65605C">
        <w:rPr>
          <w:rFonts w:ascii="Arial Narrow" w:hAnsi="Arial Narrow"/>
        </w:rPr>
        <w:t xml:space="preserve">Jestliže objednatel v reklamaci výslovně uvede, že se jedná o havárii, je </w:t>
      </w:r>
      <w:r w:rsidR="00702F89" w:rsidRPr="0065605C">
        <w:rPr>
          <w:rFonts w:ascii="Arial Narrow" w:hAnsi="Arial Narrow"/>
        </w:rPr>
        <w:t>dodava</w:t>
      </w:r>
      <w:r w:rsidRPr="0065605C">
        <w:rPr>
          <w:rFonts w:ascii="Arial Narrow" w:hAnsi="Arial Narrow"/>
        </w:rPr>
        <w:t xml:space="preserve">tel povinen nastoupit a zahájit odstraňování vady-havárie nejpozději do 48 hodin po obdržení reklamace. Pokud tak neučiní, je </w:t>
      </w:r>
      <w:r w:rsidRPr="0065605C">
        <w:rPr>
          <w:rFonts w:ascii="Arial Narrow" w:hAnsi="Arial Narrow"/>
        </w:rPr>
        <w:lastRenderedPageBreak/>
        <w:t>povinen zapla</w:t>
      </w:r>
      <w:r w:rsidR="0065605C">
        <w:rPr>
          <w:rFonts w:ascii="Arial Narrow" w:hAnsi="Arial Narrow"/>
        </w:rPr>
        <w:t>tit objednateli náhradu škody. N</w:t>
      </w:r>
      <w:r w:rsidRPr="0065605C">
        <w:rPr>
          <w:rFonts w:ascii="Arial Narrow" w:hAnsi="Arial Narrow"/>
        </w:rPr>
        <w:t xml:space="preserve">árok objednatele na smluvní pokutu dle čl. 9.1.3.3. této smlouvy tím není dotčen.  </w:t>
      </w:r>
    </w:p>
    <w:p w:rsidR="009D13F7" w:rsidRPr="009D13F7" w:rsidRDefault="009D13F7" w:rsidP="00FE1723">
      <w:pPr>
        <w:pStyle w:val="Odstavecseseznamem"/>
        <w:numPr>
          <w:ilvl w:val="1"/>
          <w:numId w:val="44"/>
        </w:numPr>
        <w:ind w:left="643"/>
        <w:jc w:val="both"/>
        <w:rPr>
          <w:rFonts w:ascii="Arial Narrow" w:hAnsi="Arial Narrow"/>
        </w:rPr>
      </w:pPr>
      <w:r w:rsidRPr="009D13F7">
        <w:rPr>
          <w:rFonts w:ascii="Arial Narrow" w:hAnsi="Arial Narrow"/>
        </w:rPr>
        <w:t xml:space="preserve">O odstranění vady bude sepsán protokol, který podepíší obě smluvní strany. V tomto protokolu, který vystaví </w:t>
      </w:r>
      <w:r w:rsidR="00702F89" w:rsidRPr="00702F89">
        <w:rPr>
          <w:rFonts w:ascii="Arial Narrow" w:hAnsi="Arial Narrow"/>
        </w:rPr>
        <w:t>dodava</w:t>
      </w:r>
      <w:r w:rsidRPr="009D13F7">
        <w:rPr>
          <w:rFonts w:ascii="Arial Narrow" w:hAnsi="Arial Narrow"/>
        </w:rPr>
        <w:t>tel, musí být mimo jiné uvedeno: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jméno zástupců obou smluvních stran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číslo smlouvy o dílo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datum uplatnění a č. j. reklamace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popis a rozsah vady a způsob jejího odstranění</w:t>
      </w:r>
    </w:p>
    <w:p w:rsid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datum zahájení a ukončení odstranění vady</w:t>
      </w:r>
    </w:p>
    <w:p w:rsidR="009D13F7" w:rsidRPr="00FE1723" w:rsidRDefault="00FE1723" w:rsidP="00FE1723">
      <w:pPr>
        <w:ind w:left="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D13F7" w:rsidRPr="00FE1723">
        <w:rPr>
          <w:rFonts w:ascii="Arial Narrow" w:hAnsi="Arial Narrow"/>
        </w:rPr>
        <w:t>vyjád</w:t>
      </w:r>
      <w:r w:rsidR="002D3B1E">
        <w:rPr>
          <w:rFonts w:ascii="Arial Narrow" w:hAnsi="Arial Narrow"/>
        </w:rPr>
        <w:t>ření, zda vada bránila užívání D</w:t>
      </w:r>
      <w:r w:rsidR="009D13F7" w:rsidRPr="00FE1723">
        <w:rPr>
          <w:rFonts w:ascii="Arial Narrow" w:hAnsi="Arial Narrow"/>
        </w:rPr>
        <w:t>íla k účelu, ke kterému bylo určeno.</w:t>
      </w:r>
    </w:p>
    <w:p w:rsidR="000B7590" w:rsidRPr="006F1600" w:rsidRDefault="00AA63EB" w:rsidP="006F1600">
      <w:pPr>
        <w:pStyle w:val="Odstavecseseznamem"/>
        <w:numPr>
          <w:ilvl w:val="1"/>
          <w:numId w:val="44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Objednatel se zavazuje, že případnou reklamaci vady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 uplatní </w:t>
      </w:r>
      <w:r w:rsidR="000B7590" w:rsidRPr="006F1600">
        <w:rPr>
          <w:rFonts w:ascii="Arial Narrow" w:hAnsi="Arial Narrow"/>
        </w:rPr>
        <w:t xml:space="preserve">u </w:t>
      </w:r>
      <w:r w:rsidR="001E7309" w:rsidRPr="006F1600">
        <w:rPr>
          <w:rFonts w:ascii="Arial Narrow" w:hAnsi="Arial Narrow"/>
        </w:rPr>
        <w:t>dodavate</w:t>
      </w:r>
      <w:r w:rsidR="000B7590" w:rsidRPr="006F1600">
        <w:rPr>
          <w:rFonts w:ascii="Arial Narrow" w:hAnsi="Arial Narrow"/>
        </w:rPr>
        <w:t xml:space="preserve">le </w:t>
      </w:r>
      <w:r w:rsidRPr="006F1600">
        <w:rPr>
          <w:rFonts w:ascii="Arial Narrow" w:hAnsi="Arial Narrow"/>
        </w:rPr>
        <w:t>bezodkladně po jejím zjištění</w:t>
      </w:r>
      <w:r w:rsidR="002A1051" w:rsidRPr="006F1600">
        <w:rPr>
          <w:rFonts w:ascii="Arial Narrow" w:hAnsi="Arial Narrow"/>
        </w:rPr>
        <w:t>.</w:t>
      </w:r>
      <w:r w:rsidRPr="006F1600">
        <w:rPr>
          <w:rFonts w:ascii="Arial Narrow" w:hAnsi="Arial Narrow"/>
        </w:rPr>
        <w:t xml:space="preserve"> Za den uplatnění reklamace je považován den, kdy bude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>li doručena písemná reklamace poštou</w:t>
      </w:r>
      <w:r w:rsidR="000B7590" w:rsidRPr="006F1600">
        <w:rPr>
          <w:rFonts w:ascii="Arial Narrow" w:hAnsi="Arial Narrow"/>
        </w:rPr>
        <w:t xml:space="preserve">, </w:t>
      </w:r>
      <w:r w:rsidR="00B6087F" w:rsidRPr="006F1600">
        <w:rPr>
          <w:rFonts w:ascii="Arial Narrow" w:hAnsi="Arial Narrow"/>
        </w:rPr>
        <w:t xml:space="preserve">el. </w:t>
      </w:r>
      <w:proofErr w:type="gramStart"/>
      <w:r w:rsidR="002A1051" w:rsidRPr="006F1600">
        <w:rPr>
          <w:rFonts w:ascii="Arial Narrow" w:hAnsi="Arial Narrow"/>
        </w:rPr>
        <w:t>poštou</w:t>
      </w:r>
      <w:proofErr w:type="gramEnd"/>
      <w:r w:rsidR="000B7590" w:rsidRPr="006F1600">
        <w:rPr>
          <w:rFonts w:ascii="Arial Narrow" w:hAnsi="Arial Narrow"/>
        </w:rPr>
        <w:t xml:space="preserve"> nebo telefonicky.</w:t>
      </w:r>
      <w:r w:rsidR="00A61A53" w:rsidRPr="006F1600">
        <w:rPr>
          <w:rFonts w:ascii="Arial Narrow" w:hAnsi="Arial Narrow"/>
        </w:rPr>
        <w:t xml:space="preserve"> Tento způsob doručení se obdobně použije i na ostatní případy, ve kterých je touto smlouvou doručování předvídáno.</w:t>
      </w:r>
    </w:p>
    <w:p w:rsidR="009D13F7" w:rsidRDefault="009D13F7" w:rsidP="000B7590">
      <w:pPr>
        <w:tabs>
          <w:tab w:val="left" w:pos="851"/>
        </w:tabs>
        <w:ind w:left="851" w:hanging="851"/>
        <w:jc w:val="center"/>
        <w:rPr>
          <w:rFonts w:ascii="Arial Narrow" w:hAnsi="Arial Narrow"/>
          <w:b/>
        </w:rPr>
      </w:pPr>
    </w:p>
    <w:p w:rsidR="00AA63EB" w:rsidRPr="008F2DF6" w:rsidRDefault="000B7590" w:rsidP="000B7590">
      <w:pPr>
        <w:tabs>
          <w:tab w:val="left" w:pos="851"/>
        </w:tabs>
        <w:ind w:left="851" w:hanging="851"/>
        <w:jc w:val="center"/>
        <w:rPr>
          <w:rFonts w:ascii="Arial Narrow" w:hAnsi="Arial Narrow"/>
          <w:b/>
        </w:rPr>
      </w:pPr>
      <w:r w:rsidRPr="008F2DF6">
        <w:rPr>
          <w:rFonts w:ascii="Arial Narrow" w:hAnsi="Arial Narrow"/>
          <w:b/>
        </w:rPr>
        <w:t>V</w:t>
      </w:r>
      <w:r w:rsidR="00B6087F">
        <w:rPr>
          <w:rFonts w:ascii="Arial Narrow" w:hAnsi="Arial Narrow"/>
          <w:b/>
        </w:rPr>
        <w:t>II</w:t>
      </w:r>
      <w:r w:rsidRPr="008F2DF6">
        <w:rPr>
          <w:rFonts w:ascii="Arial Narrow" w:hAnsi="Arial Narrow"/>
          <w:b/>
        </w:rPr>
        <w:t>I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PODMÍNKY PROVEDENÍ DÍLA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B6087F" w:rsidRPr="006F1600" w:rsidRDefault="00716C71" w:rsidP="006F1600">
      <w:pPr>
        <w:pStyle w:val="Odstavecseseznamem"/>
        <w:numPr>
          <w:ilvl w:val="1"/>
          <w:numId w:val="39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 w:cs="Arial"/>
        </w:rPr>
        <w:t>Dodavatel</w:t>
      </w:r>
      <w:r w:rsidR="00D0438E" w:rsidRPr="006F1600">
        <w:rPr>
          <w:rFonts w:ascii="Arial Narrow" w:hAnsi="Arial Narrow" w:cs="Arial"/>
        </w:rPr>
        <w:t xml:space="preserve"> se zavazuje provést Dílo s odbornou péčí, v rozsahu</w:t>
      </w:r>
      <w:r w:rsidR="00EE6B89" w:rsidRPr="006F1600">
        <w:rPr>
          <w:rFonts w:ascii="Arial Narrow" w:hAnsi="Arial Narrow" w:cs="Arial"/>
        </w:rPr>
        <w:t xml:space="preserve"> a kvalitě podle této smlouvy, a to nejpozději do dne předání Díla.</w:t>
      </w:r>
      <w:r w:rsidR="00AA63EB" w:rsidRPr="006F1600">
        <w:rPr>
          <w:rFonts w:ascii="Arial Narrow" w:hAnsi="Arial Narrow" w:cs="Arial"/>
        </w:rPr>
        <w:tab/>
      </w:r>
    </w:p>
    <w:p w:rsidR="00B6087F" w:rsidRPr="00B6087F" w:rsidRDefault="00AA63EB" w:rsidP="00F141B8">
      <w:pPr>
        <w:pStyle w:val="Odstavecseseznamem"/>
        <w:numPr>
          <w:ilvl w:val="0"/>
          <w:numId w:val="12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B6087F">
        <w:rPr>
          <w:rFonts w:ascii="Arial Narrow" w:hAnsi="Arial Narrow"/>
        </w:rPr>
        <w:t xml:space="preserve">Nebezpečí škody na věcech, které </w:t>
      </w:r>
      <w:r w:rsidR="00716C71">
        <w:rPr>
          <w:rFonts w:ascii="Arial Narrow" w:hAnsi="Arial Narrow"/>
        </w:rPr>
        <w:t>dodavatel</w:t>
      </w:r>
      <w:r w:rsidRPr="00B6087F">
        <w:rPr>
          <w:rFonts w:ascii="Arial Narrow" w:hAnsi="Arial Narrow"/>
        </w:rPr>
        <w:t xml:space="preserve"> opatřil k provedení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842A36">
        <w:rPr>
          <w:rFonts w:ascii="Arial Narrow" w:hAnsi="Arial Narrow"/>
        </w:rPr>
        <w:t>,</w:t>
      </w:r>
      <w:r w:rsidRPr="00B6087F">
        <w:rPr>
          <w:rFonts w:ascii="Arial Narrow" w:hAnsi="Arial Narrow"/>
        </w:rPr>
        <w:t xml:space="preserve"> nese </w:t>
      </w:r>
      <w:r w:rsidR="001E7309" w:rsidRPr="001E7309">
        <w:rPr>
          <w:rFonts w:ascii="Arial Narrow" w:hAnsi="Arial Narrow"/>
        </w:rPr>
        <w:t>dodavate</w:t>
      </w:r>
      <w:r w:rsidRPr="00B6087F">
        <w:rPr>
          <w:rFonts w:ascii="Arial Narrow" w:hAnsi="Arial Narrow"/>
        </w:rPr>
        <w:t xml:space="preserve">l, </w:t>
      </w:r>
      <w:r w:rsidR="000B7590" w:rsidRPr="00B6087F">
        <w:rPr>
          <w:rFonts w:ascii="Arial Narrow" w:hAnsi="Arial Narrow"/>
        </w:rPr>
        <w:t>i když</w:t>
      </w:r>
      <w:r w:rsidRPr="00B6087F">
        <w:rPr>
          <w:rFonts w:ascii="Arial Narrow" w:hAnsi="Arial Narrow"/>
        </w:rPr>
        <w:t xml:space="preserve"> není jejich vlastníkem, a na objednatele přechází toto nebezpečí škody ke dni předání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 xml:space="preserve">íla. Vlastnické právo k věcem, které </w:t>
      </w:r>
      <w:r w:rsidR="00B6087F">
        <w:rPr>
          <w:rFonts w:ascii="Arial Narrow" w:hAnsi="Arial Narrow"/>
        </w:rPr>
        <w:t>dodavatel</w:t>
      </w:r>
      <w:r w:rsidRPr="00B6087F">
        <w:rPr>
          <w:rFonts w:ascii="Arial Narrow" w:hAnsi="Arial Narrow"/>
        </w:rPr>
        <w:t xml:space="preserve"> opatřil k provedení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124614" w:rsidRPr="00B6087F">
        <w:rPr>
          <w:rFonts w:ascii="Arial Narrow" w:hAnsi="Arial Narrow"/>
        </w:rPr>
        <w:t>,</w:t>
      </w:r>
      <w:r w:rsidRPr="00B6087F">
        <w:rPr>
          <w:rFonts w:ascii="Arial Narrow" w:hAnsi="Arial Narrow"/>
        </w:rPr>
        <w:t xml:space="preserve"> přechází na objednatele jejich zapracováním do </w:t>
      </w:r>
      <w:r w:rsidR="00124614" w:rsidRPr="00B6087F">
        <w:rPr>
          <w:rFonts w:ascii="Arial Narrow" w:hAnsi="Arial Narrow"/>
        </w:rPr>
        <w:t>D</w:t>
      </w:r>
      <w:r w:rsidRPr="00B6087F">
        <w:rPr>
          <w:rFonts w:ascii="Arial Narrow" w:hAnsi="Arial Narrow"/>
        </w:rPr>
        <w:t>íla</w:t>
      </w:r>
      <w:r w:rsidR="00124614" w:rsidRPr="00B6087F">
        <w:rPr>
          <w:rFonts w:ascii="Arial Narrow" w:hAnsi="Arial Narrow"/>
        </w:rPr>
        <w:t xml:space="preserve">; vlastnické právo k Dílu přechází na objednatele ke dni předání Díla. </w:t>
      </w:r>
      <w:r w:rsidRPr="00B6087F">
        <w:rPr>
          <w:rFonts w:ascii="Arial Narrow" w:hAnsi="Arial Narrow"/>
        </w:rPr>
        <w:t xml:space="preserve"> </w:t>
      </w:r>
    </w:p>
    <w:p w:rsidR="00716C71" w:rsidRPr="00716C71" w:rsidRDefault="00716C71" w:rsidP="00F141B8">
      <w:pPr>
        <w:pStyle w:val="Odstavecseseznamem"/>
        <w:numPr>
          <w:ilvl w:val="0"/>
          <w:numId w:val="13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Dodavatel</w:t>
      </w:r>
      <w:r w:rsidR="00AA63EB" w:rsidRPr="00B6087F">
        <w:rPr>
          <w:rFonts w:ascii="Arial Narrow" w:hAnsi="Arial Narrow"/>
        </w:rPr>
        <w:t xml:space="preserve"> odpovídá za čistotu a pořádek na </w:t>
      </w:r>
      <w:r w:rsidR="000B7590" w:rsidRPr="00B6087F">
        <w:rPr>
          <w:rFonts w:ascii="Arial Narrow" w:hAnsi="Arial Narrow"/>
        </w:rPr>
        <w:t>místě plnění</w:t>
      </w:r>
      <w:r w:rsidR="00AA63EB" w:rsidRPr="00B6087F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Dodavatel</w:t>
      </w:r>
      <w:r w:rsidR="00AA63EB" w:rsidRPr="00B6087F">
        <w:rPr>
          <w:rFonts w:ascii="Arial Narrow" w:hAnsi="Arial Narrow"/>
        </w:rPr>
        <w:t xml:space="preserve"> odstraní na vlastní náklady odpady, které jsou výsledkem jeho činnosti.</w:t>
      </w:r>
    </w:p>
    <w:p w:rsidR="00716C71" w:rsidRDefault="001E7309" w:rsidP="00F141B8">
      <w:pPr>
        <w:pStyle w:val="Odstavecseseznamem"/>
        <w:numPr>
          <w:ilvl w:val="0"/>
          <w:numId w:val="14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Dodava</w:t>
      </w:r>
      <w:r w:rsidR="002B3B3F" w:rsidRPr="00716C71">
        <w:rPr>
          <w:rFonts w:ascii="Arial Narrow" w:hAnsi="Arial Narrow" w:cs="Arial"/>
        </w:rPr>
        <w:t>tel se zavazuje opatřit vše, co je zapotřebí k provedení Díla podle této smlouvy.</w:t>
      </w:r>
    </w:p>
    <w:p w:rsidR="00716C71" w:rsidRPr="00716C71" w:rsidRDefault="000B7590" w:rsidP="00F141B8">
      <w:pPr>
        <w:pStyle w:val="Odstavecseseznamem"/>
        <w:numPr>
          <w:ilvl w:val="0"/>
          <w:numId w:val="15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 xml:space="preserve">O předání a převzetí </w:t>
      </w:r>
      <w:r w:rsidR="002A1051" w:rsidRPr="00716C71">
        <w:rPr>
          <w:rFonts w:ascii="Arial Narrow" w:hAnsi="Arial Narrow"/>
        </w:rPr>
        <w:t>D</w:t>
      </w:r>
      <w:r w:rsidRPr="00716C71">
        <w:rPr>
          <w:rFonts w:ascii="Arial Narrow" w:hAnsi="Arial Narrow"/>
        </w:rPr>
        <w:t xml:space="preserve">íla bude vyhotoven zápis. </w:t>
      </w:r>
      <w:r w:rsidR="003825D0" w:rsidRPr="00716C71">
        <w:rPr>
          <w:rFonts w:ascii="Arial Narrow" w:hAnsi="Arial Narrow"/>
        </w:rPr>
        <w:t>Objednatel je oprávněn dílo př</w:t>
      </w:r>
      <w:r w:rsidR="00AA63EB" w:rsidRPr="00716C71">
        <w:rPr>
          <w:rFonts w:ascii="Arial Narrow" w:hAnsi="Arial Narrow"/>
        </w:rPr>
        <w:t>evz</w:t>
      </w:r>
      <w:r w:rsidR="003825D0" w:rsidRPr="00716C71">
        <w:rPr>
          <w:rFonts w:ascii="Arial Narrow" w:hAnsi="Arial Narrow"/>
        </w:rPr>
        <w:t>ít</w:t>
      </w:r>
      <w:r w:rsidR="00AA63EB" w:rsidRPr="00716C71">
        <w:rPr>
          <w:rFonts w:ascii="Arial Narrow" w:hAnsi="Arial Narrow"/>
        </w:rPr>
        <w:t xml:space="preserve"> </w:t>
      </w:r>
      <w:r w:rsidR="001F0362" w:rsidRPr="00716C71">
        <w:rPr>
          <w:rFonts w:ascii="Arial Narrow" w:hAnsi="Arial Narrow"/>
        </w:rPr>
        <w:br/>
      </w:r>
      <w:r w:rsidR="00AA63EB" w:rsidRPr="00716C71">
        <w:rPr>
          <w:rFonts w:ascii="Arial Narrow" w:hAnsi="Arial Narrow"/>
        </w:rPr>
        <w:t xml:space="preserve">i v případě, že v zápise o předání a převzetí budou uvedené vady a nedodělky, které samy </w:t>
      </w:r>
      <w:r w:rsidR="001F0362" w:rsidRPr="00716C71">
        <w:rPr>
          <w:rFonts w:ascii="Arial Narrow" w:hAnsi="Arial Narrow"/>
        </w:rPr>
        <w:br/>
      </w:r>
      <w:r w:rsidR="00AA63EB" w:rsidRPr="00716C71">
        <w:rPr>
          <w:rFonts w:ascii="Arial Narrow" w:hAnsi="Arial Narrow"/>
        </w:rPr>
        <w:t>o sobě ani ve spojení nebrání</w:t>
      </w:r>
      <w:r w:rsidRPr="00716C71">
        <w:rPr>
          <w:rFonts w:ascii="Arial Narrow" w:hAnsi="Arial Narrow"/>
        </w:rPr>
        <w:t xml:space="preserve"> řádnému</w:t>
      </w:r>
      <w:r w:rsidR="00AA63EB" w:rsidRPr="00716C71">
        <w:rPr>
          <w:rFonts w:ascii="Arial Narrow" w:hAnsi="Arial Narrow"/>
        </w:rPr>
        <w:t xml:space="preserve"> užívání</w:t>
      </w:r>
      <w:r w:rsidRPr="00716C71">
        <w:rPr>
          <w:rFonts w:ascii="Arial Narrow" w:hAnsi="Arial Narrow"/>
        </w:rPr>
        <w:t xml:space="preserve"> </w:t>
      </w:r>
      <w:r w:rsidR="002A1051" w:rsidRPr="00716C71">
        <w:rPr>
          <w:rFonts w:ascii="Arial Narrow" w:hAnsi="Arial Narrow"/>
        </w:rPr>
        <w:t>D</w:t>
      </w:r>
      <w:r w:rsidRPr="00716C71">
        <w:rPr>
          <w:rFonts w:ascii="Arial Narrow" w:hAnsi="Arial Narrow"/>
        </w:rPr>
        <w:t>íla</w:t>
      </w:r>
      <w:r w:rsidR="00AA63EB" w:rsidRPr="00716C71">
        <w:rPr>
          <w:rFonts w:ascii="Arial Narrow" w:hAnsi="Arial Narrow"/>
        </w:rPr>
        <w:t xml:space="preserve">. Tyto zjevné vady a nedodělky musí být uvedeny v zápise o předání a převzetí </w:t>
      </w:r>
      <w:r w:rsidR="002A1051" w:rsidRPr="00716C71">
        <w:rPr>
          <w:rFonts w:ascii="Arial Narrow" w:hAnsi="Arial Narrow"/>
        </w:rPr>
        <w:t>D</w:t>
      </w:r>
      <w:r w:rsidR="00AA63EB" w:rsidRPr="00716C71">
        <w:rPr>
          <w:rFonts w:ascii="Arial Narrow" w:hAnsi="Arial Narrow"/>
        </w:rPr>
        <w:t>íla se stanovením termínu jejich odstranění.</w:t>
      </w:r>
    </w:p>
    <w:p w:rsidR="00716C71" w:rsidRPr="00716C71" w:rsidRDefault="000B7590" w:rsidP="00F141B8">
      <w:pPr>
        <w:pStyle w:val="Odstavecseseznamem"/>
        <w:numPr>
          <w:ilvl w:val="0"/>
          <w:numId w:val="16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>V</w:t>
      </w:r>
      <w:r w:rsidR="00AA63EB" w:rsidRPr="00716C71">
        <w:rPr>
          <w:rFonts w:ascii="Arial Narrow" w:hAnsi="Arial Narrow"/>
        </w:rPr>
        <w:t xml:space="preserve">adou se </w:t>
      </w:r>
      <w:proofErr w:type="spellStart"/>
      <w:proofErr w:type="gramStart"/>
      <w:r w:rsidR="00AA63EB" w:rsidRPr="00716C71">
        <w:rPr>
          <w:rFonts w:ascii="Arial Narrow" w:hAnsi="Arial Narrow"/>
        </w:rPr>
        <w:t>m.j</w:t>
      </w:r>
      <w:proofErr w:type="spellEnd"/>
      <w:r w:rsidR="00AA63EB" w:rsidRPr="00716C71">
        <w:rPr>
          <w:rFonts w:ascii="Arial Narrow" w:hAnsi="Arial Narrow"/>
        </w:rPr>
        <w:t>.</w:t>
      </w:r>
      <w:r w:rsidR="002A1051" w:rsidRPr="00716C71">
        <w:rPr>
          <w:rFonts w:ascii="Arial Narrow" w:hAnsi="Arial Narrow"/>
        </w:rPr>
        <w:t xml:space="preserve"> </w:t>
      </w:r>
      <w:r w:rsidR="00AA63EB" w:rsidRPr="00716C71">
        <w:rPr>
          <w:rFonts w:ascii="Arial Narrow" w:hAnsi="Arial Narrow"/>
        </w:rPr>
        <w:t>rozumí</w:t>
      </w:r>
      <w:proofErr w:type="gramEnd"/>
      <w:r w:rsidR="00AA63EB" w:rsidRPr="00716C71">
        <w:rPr>
          <w:rFonts w:ascii="Arial Narrow" w:hAnsi="Arial Narrow"/>
        </w:rPr>
        <w:t xml:space="preserve"> odchylka v kvalitě, rozsahu a parametrech </w:t>
      </w:r>
      <w:r w:rsidR="002A1051" w:rsidRPr="00716C71">
        <w:rPr>
          <w:rFonts w:ascii="Arial Narrow" w:hAnsi="Arial Narrow"/>
        </w:rPr>
        <w:t>D</w:t>
      </w:r>
      <w:r w:rsidR="00AA63EB" w:rsidRPr="00716C71">
        <w:rPr>
          <w:rFonts w:ascii="Arial Narrow" w:hAnsi="Arial Narrow"/>
        </w:rPr>
        <w:t xml:space="preserve">íla stanovených touto smlouvou. </w:t>
      </w:r>
    </w:p>
    <w:p w:rsidR="00277300" w:rsidRPr="00277300" w:rsidRDefault="00AA63EB" w:rsidP="00F141B8">
      <w:pPr>
        <w:pStyle w:val="Odstavecseseznamem"/>
        <w:numPr>
          <w:ilvl w:val="0"/>
          <w:numId w:val="17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716C71">
        <w:rPr>
          <w:rFonts w:ascii="Arial Narrow" w:hAnsi="Arial Narrow"/>
        </w:rPr>
        <w:t xml:space="preserve">Nedodělkem se rozumí nedokončená práce </w:t>
      </w:r>
      <w:r w:rsidR="002A1051" w:rsidRPr="00716C71">
        <w:rPr>
          <w:rFonts w:ascii="Arial Narrow" w:hAnsi="Arial Narrow"/>
        </w:rPr>
        <w:t>na Díle, tak jak je vymezena v</w:t>
      </w:r>
      <w:r w:rsidRPr="00716C71">
        <w:rPr>
          <w:rFonts w:ascii="Arial Narrow" w:hAnsi="Arial Narrow"/>
        </w:rPr>
        <w:t xml:space="preserve"> </w:t>
      </w:r>
      <w:r w:rsidR="0054289C" w:rsidRPr="00716C71">
        <w:rPr>
          <w:rFonts w:ascii="Arial Narrow" w:hAnsi="Arial Narrow"/>
        </w:rPr>
        <w:t xml:space="preserve">bodu </w:t>
      </w:r>
      <w:proofErr w:type="gramStart"/>
      <w:r w:rsidR="006E13E4">
        <w:rPr>
          <w:rFonts w:ascii="Arial Narrow" w:hAnsi="Arial Narrow"/>
        </w:rPr>
        <w:t>3</w:t>
      </w:r>
      <w:r w:rsidR="0054289C" w:rsidRPr="00716C71">
        <w:rPr>
          <w:rFonts w:ascii="Arial Narrow" w:hAnsi="Arial Narrow"/>
        </w:rPr>
        <w:t>.1</w:t>
      </w:r>
      <w:r w:rsidRPr="00716C71">
        <w:rPr>
          <w:rFonts w:ascii="Arial Narrow" w:hAnsi="Arial Narrow"/>
        </w:rPr>
        <w:t>.</w:t>
      </w:r>
      <w:r w:rsidR="00277300">
        <w:rPr>
          <w:rFonts w:ascii="Arial Narrow" w:hAnsi="Arial Narrow"/>
        </w:rPr>
        <w:t xml:space="preserve"> této</w:t>
      </w:r>
      <w:proofErr w:type="gramEnd"/>
      <w:r w:rsidR="00277300">
        <w:rPr>
          <w:rFonts w:ascii="Arial Narrow" w:hAnsi="Arial Narrow"/>
        </w:rPr>
        <w:t xml:space="preserve"> smlouvy.</w:t>
      </w:r>
    </w:p>
    <w:p w:rsidR="00277300" w:rsidRDefault="00EE6B89" w:rsidP="00F141B8">
      <w:pPr>
        <w:pStyle w:val="Odstavecseseznamem"/>
        <w:numPr>
          <w:ilvl w:val="0"/>
          <w:numId w:val="18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277300">
        <w:rPr>
          <w:rFonts w:ascii="Arial Narrow" w:hAnsi="Arial Narrow" w:cs="Arial"/>
        </w:rPr>
        <w:t xml:space="preserve">Současně s Dílem je </w:t>
      </w:r>
      <w:r w:rsidR="001E7309" w:rsidRPr="001E7309">
        <w:rPr>
          <w:rFonts w:ascii="Arial Narrow" w:hAnsi="Arial Narrow" w:cs="Arial"/>
        </w:rPr>
        <w:t>dodavate</w:t>
      </w:r>
      <w:r w:rsidRPr="00277300">
        <w:rPr>
          <w:rFonts w:ascii="Arial Narrow" w:hAnsi="Arial Narrow" w:cs="Arial"/>
        </w:rPr>
        <w:t xml:space="preserve">l povinen předat objednateli veškeré dokumenty, plány a jiné listiny, které </w:t>
      </w:r>
      <w:r w:rsidR="001E7309" w:rsidRPr="001E7309">
        <w:rPr>
          <w:rFonts w:ascii="Arial Narrow" w:hAnsi="Arial Narrow" w:cs="Arial"/>
        </w:rPr>
        <w:t>dodavate</w:t>
      </w:r>
      <w:r w:rsidRPr="00277300">
        <w:rPr>
          <w:rFonts w:ascii="Arial Narrow" w:hAnsi="Arial Narrow" w:cs="Arial"/>
        </w:rPr>
        <w:t>l získal nebo měl získat v souvislosti s Dílem či jeho provedením.</w:t>
      </w:r>
    </w:p>
    <w:p w:rsidR="00277300" w:rsidRPr="00277300" w:rsidRDefault="001E7309" w:rsidP="00F141B8">
      <w:pPr>
        <w:pStyle w:val="Odstavecseseznamem"/>
        <w:numPr>
          <w:ilvl w:val="0"/>
          <w:numId w:val="19"/>
        </w:numPr>
        <w:tabs>
          <w:tab w:val="left" w:pos="851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Dodavate</w:t>
      </w:r>
      <w:r w:rsidR="00AA63EB" w:rsidRPr="00277300">
        <w:rPr>
          <w:rFonts w:ascii="Arial Narrow" w:hAnsi="Arial Narrow"/>
        </w:rPr>
        <w:t xml:space="preserve">l se zavazuje uvést </w:t>
      </w:r>
      <w:r w:rsidR="003825D0" w:rsidRPr="00277300">
        <w:rPr>
          <w:rFonts w:ascii="Arial Narrow" w:hAnsi="Arial Narrow"/>
        </w:rPr>
        <w:t>bezprostřední okolí místa plnění</w:t>
      </w:r>
      <w:r w:rsidR="00AA63EB" w:rsidRPr="00277300">
        <w:rPr>
          <w:rFonts w:ascii="Arial Narrow" w:hAnsi="Arial Narrow"/>
        </w:rPr>
        <w:t xml:space="preserve"> do původního stavu </w:t>
      </w:r>
      <w:r w:rsidR="001F0362" w:rsidRPr="00277300">
        <w:rPr>
          <w:rFonts w:ascii="Arial Narrow" w:hAnsi="Arial Narrow"/>
        </w:rPr>
        <w:br/>
      </w:r>
      <w:r w:rsidR="003825D0" w:rsidRPr="00277300">
        <w:rPr>
          <w:rFonts w:ascii="Arial Narrow" w:hAnsi="Arial Narrow"/>
        </w:rPr>
        <w:t>a</w:t>
      </w:r>
      <w:r w:rsidR="005C0196" w:rsidRPr="00277300">
        <w:rPr>
          <w:rFonts w:ascii="Arial Narrow" w:hAnsi="Arial Narrow"/>
        </w:rPr>
        <w:t xml:space="preserve"> </w:t>
      </w:r>
      <w:r w:rsidR="003825D0" w:rsidRPr="00277300">
        <w:rPr>
          <w:rFonts w:ascii="Arial Narrow" w:hAnsi="Arial Narrow"/>
        </w:rPr>
        <w:t xml:space="preserve">místo plnění zbavit nečistot </w:t>
      </w:r>
      <w:r w:rsidR="00AA63EB" w:rsidRPr="00277300">
        <w:rPr>
          <w:rFonts w:ascii="Arial Narrow" w:hAnsi="Arial Narrow"/>
        </w:rPr>
        <w:t xml:space="preserve">do </w:t>
      </w:r>
      <w:r w:rsidR="002A1051" w:rsidRPr="00277300">
        <w:rPr>
          <w:rFonts w:ascii="Arial Narrow" w:hAnsi="Arial Narrow"/>
        </w:rPr>
        <w:t>dne</w:t>
      </w:r>
      <w:r w:rsidR="003825D0" w:rsidRPr="00277300">
        <w:rPr>
          <w:rFonts w:ascii="Arial Narrow" w:hAnsi="Arial Narrow"/>
        </w:rPr>
        <w:t xml:space="preserve"> předání díla.</w:t>
      </w:r>
    </w:p>
    <w:p w:rsidR="00277300" w:rsidRPr="00277300" w:rsidRDefault="005C0196" w:rsidP="00F141B8">
      <w:pPr>
        <w:pStyle w:val="Odstavecseseznamem"/>
        <w:numPr>
          <w:ilvl w:val="0"/>
          <w:numId w:val="20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277300">
        <w:rPr>
          <w:rFonts w:ascii="Arial Narrow" w:hAnsi="Arial Narrow"/>
        </w:rPr>
        <w:t xml:space="preserve">Objednatel se zavazuje umožnit </w:t>
      </w:r>
      <w:r w:rsidR="001E7309" w:rsidRPr="001E7309">
        <w:rPr>
          <w:rFonts w:ascii="Arial Narrow" w:hAnsi="Arial Narrow"/>
        </w:rPr>
        <w:t>dodavate</w:t>
      </w:r>
      <w:r w:rsidRPr="00277300">
        <w:rPr>
          <w:rFonts w:ascii="Arial Narrow" w:hAnsi="Arial Narrow"/>
        </w:rPr>
        <w:t xml:space="preserve">li přístup do prostor místa plnění </w:t>
      </w:r>
      <w:r w:rsidR="002D3B1E">
        <w:rPr>
          <w:rFonts w:ascii="Arial Narrow" w:hAnsi="Arial Narrow"/>
        </w:rPr>
        <w:t>D</w:t>
      </w:r>
      <w:r w:rsidRPr="00277300">
        <w:rPr>
          <w:rFonts w:ascii="Arial Narrow" w:hAnsi="Arial Narrow"/>
        </w:rPr>
        <w:t>íla.</w:t>
      </w:r>
    </w:p>
    <w:p w:rsidR="001A1B90" w:rsidRPr="006F1600" w:rsidRDefault="00036833" w:rsidP="006F1600">
      <w:pPr>
        <w:pStyle w:val="Odstavecseseznamem"/>
        <w:numPr>
          <w:ilvl w:val="1"/>
          <w:numId w:val="40"/>
        </w:numPr>
        <w:tabs>
          <w:tab w:val="left" w:pos="851"/>
        </w:tabs>
        <w:jc w:val="both"/>
        <w:rPr>
          <w:rFonts w:ascii="Arial Narrow" w:hAnsi="Arial Narrow" w:cs="Arial"/>
        </w:rPr>
      </w:pPr>
      <w:r w:rsidRPr="006F1600">
        <w:rPr>
          <w:rFonts w:ascii="Arial Narrow" w:hAnsi="Arial Narrow"/>
        </w:rPr>
        <w:t xml:space="preserve">Objednatel je oprávněn kontrolovat provádění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íla, a to jak v průběhu realizace prací, tak i po </w:t>
      </w:r>
      <w:r w:rsidR="002A1051" w:rsidRPr="006F1600">
        <w:rPr>
          <w:rFonts w:ascii="Arial Narrow" w:hAnsi="Arial Narrow"/>
        </w:rPr>
        <w:t xml:space="preserve"> </w:t>
      </w:r>
      <w:r w:rsidR="002A1051" w:rsidRPr="006F1600">
        <w:rPr>
          <w:rFonts w:ascii="Arial Narrow" w:hAnsi="Arial Narrow"/>
        </w:rPr>
        <w:br/>
      </w:r>
      <w:r w:rsidR="002D3B1E">
        <w:rPr>
          <w:rFonts w:ascii="Arial Narrow" w:hAnsi="Arial Narrow"/>
        </w:rPr>
        <w:t>jejich skončení. Zjistí-li</w:t>
      </w:r>
      <w:r w:rsidRPr="006F1600">
        <w:rPr>
          <w:rFonts w:ascii="Arial Narrow" w:hAnsi="Arial Narrow"/>
        </w:rPr>
        <w:t xml:space="preserve">, že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 provádí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ílo v rozporu s touto smlouvou, je oprávněn </w:t>
      </w:r>
      <w:r w:rsidR="001F0362" w:rsidRPr="006F1600">
        <w:rPr>
          <w:rFonts w:ascii="Arial Narrow" w:hAnsi="Arial Narrow"/>
        </w:rPr>
        <w:br/>
      </w:r>
      <w:r w:rsidRPr="006F1600">
        <w:rPr>
          <w:rFonts w:ascii="Arial Narrow" w:hAnsi="Arial Narrow"/>
        </w:rPr>
        <w:t xml:space="preserve">žádat po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li, aby </w:t>
      </w:r>
      <w:r w:rsidR="002A1051" w:rsidRPr="006F1600">
        <w:rPr>
          <w:rFonts w:ascii="Arial Narrow" w:hAnsi="Arial Narrow"/>
        </w:rPr>
        <w:t>D</w:t>
      </w:r>
      <w:r w:rsidRPr="006F1600">
        <w:rPr>
          <w:rFonts w:ascii="Arial Narrow" w:hAnsi="Arial Narrow"/>
        </w:rPr>
        <w:t xml:space="preserve">ílo prováděl v souladu se smlouvou. Jestliže tak </w:t>
      </w:r>
      <w:r w:rsidR="001E7309" w:rsidRPr="006F1600">
        <w:rPr>
          <w:rFonts w:ascii="Arial Narrow" w:hAnsi="Arial Narrow"/>
        </w:rPr>
        <w:t>dodavate</w:t>
      </w:r>
      <w:r w:rsidRPr="006F1600">
        <w:rPr>
          <w:rFonts w:ascii="Arial Narrow" w:hAnsi="Arial Narrow"/>
        </w:rPr>
        <w:t xml:space="preserve">l neučiní </w:t>
      </w:r>
      <w:r w:rsidR="001F0362" w:rsidRPr="006F1600">
        <w:rPr>
          <w:rFonts w:ascii="Arial Narrow" w:hAnsi="Arial Narrow"/>
        </w:rPr>
        <w:br/>
      </w:r>
      <w:r w:rsidRPr="006F1600">
        <w:rPr>
          <w:rFonts w:ascii="Arial Narrow" w:hAnsi="Arial Narrow"/>
        </w:rPr>
        <w:t xml:space="preserve">ani v přiměřené lhůtě k tomu poskytnuté, je objednatel oprávněn odstoupit od této smlouvy. </w:t>
      </w:r>
      <w:r w:rsidR="001C11A7" w:rsidRPr="006F1600">
        <w:rPr>
          <w:rFonts w:ascii="Arial Narrow" w:hAnsi="Arial Narrow"/>
        </w:rPr>
        <w:br/>
        <w:t xml:space="preserve"> </w:t>
      </w:r>
    </w:p>
    <w:p w:rsidR="00AA63EB" w:rsidRPr="008F2DF6" w:rsidRDefault="00152E7C" w:rsidP="00AA63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IX.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SMLUVNÍ POKUTY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CA2DAA" w:rsidRP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V případě porušení povinností daných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teli touto smlouvou má objednatel nárok, aniž by tím omezil svá ostatní práva podle této smlouvy, včetně práva na náhradu škody, vůči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teli uplatnit a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 má povinnost zaplatit smluvní pokutu. Povinnosti podléhající smluvní pokutě a výše smluvní pokuty jsou následující:</w:t>
      </w:r>
    </w:p>
    <w:p w:rsidR="00CA2DAA" w:rsidRPr="00CA2DAA" w:rsidRDefault="00CA2DAA" w:rsidP="00CA2DAA">
      <w:pPr>
        <w:jc w:val="both"/>
        <w:rPr>
          <w:rFonts w:ascii="Arial Narrow" w:hAnsi="Arial Narrow"/>
        </w:rPr>
      </w:pPr>
    </w:p>
    <w:p w:rsidR="00CA2DAA" w:rsidRPr="00CA2DAA" w:rsidRDefault="00CA2DAA" w:rsidP="00702F89">
      <w:pPr>
        <w:pStyle w:val="Odstavecseseznamem"/>
        <w:numPr>
          <w:ilvl w:val="2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bude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 v prodlení s termínem plnění </w:t>
      </w:r>
      <w:r w:rsidR="002D3B1E">
        <w:rPr>
          <w:rFonts w:ascii="Arial Narrow" w:hAnsi="Arial Narrow"/>
        </w:rPr>
        <w:t>D</w:t>
      </w:r>
      <w:r w:rsidRPr="00CA2DAA">
        <w:rPr>
          <w:rFonts w:ascii="Arial Narrow" w:hAnsi="Arial Narrow"/>
        </w:rPr>
        <w:t xml:space="preserve">íla dle článku </w:t>
      </w:r>
      <w:proofErr w:type="gramStart"/>
      <w:r>
        <w:rPr>
          <w:rFonts w:ascii="Arial Narrow" w:hAnsi="Arial Narrow"/>
        </w:rPr>
        <w:t>4</w:t>
      </w:r>
      <w:r w:rsidRPr="00CA2DAA">
        <w:rPr>
          <w:rFonts w:ascii="Arial Narrow" w:hAnsi="Arial Narrow"/>
        </w:rPr>
        <w:t>.2. této</w:t>
      </w:r>
      <w:proofErr w:type="gramEnd"/>
      <w:r w:rsidRPr="00CA2DAA">
        <w:rPr>
          <w:rFonts w:ascii="Arial Narrow" w:hAnsi="Arial Narrow"/>
        </w:rPr>
        <w:t xml:space="preserve"> smlouvy, bude povinen zaplatit objednateli smluvní pokutu ve výši 1 % ze sjednané ceny za </w:t>
      </w:r>
      <w:r w:rsidR="002D3B1E">
        <w:rPr>
          <w:rFonts w:ascii="Arial Narrow" w:hAnsi="Arial Narrow"/>
        </w:rPr>
        <w:t>D</w:t>
      </w:r>
      <w:r w:rsidRPr="00CA2DAA">
        <w:rPr>
          <w:rFonts w:ascii="Arial Narrow" w:hAnsi="Arial Narrow"/>
        </w:rPr>
        <w:t>ílo včetně DPH, nejméně však 3.000 Kč za každý i započatý kalendářní den prodlení.</w:t>
      </w:r>
    </w:p>
    <w:p w:rsidR="00CA2DAA" w:rsidRPr="00CA2DAA" w:rsidRDefault="00CA2DAA" w:rsidP="00702F89">
      <w:pPr>
        <w:pStyle w:val="Odstavecseseznamem"/>
        <w:numPr>
          <w:ilvl w:val="2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bude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 v prodlení s termínem zahájení prací na </w:t>
      </w:r>
      <w:r w:rsidR="002D3B1E">
        <w:rPr>
          <w:rFonts w:ascii="Arial Narrow" w:hAnsi="Arial Narrow"/>
        </w:rPr>
        <w:t>D</w:t>
      </w:r>
      <w:r w:rsidRPr="00CA2DAA">
        <w:rPr>
          <w:rFonts w:ascii="Arial Narrow" w:hAnsi="Arial Narrow"/>
        </w:rPr>
        <w:t xml:space="preserve">íle dle článku </w:t>
      </w:r>
      <w:proofErr w:type="gramStart"/>
      <w:r>
        <w:rPr>
          <w:rFonts w:ascii="Arial Narrow" w:hAnsi="Arial Narrow"/>
        </w:rPr>
        <w:t>4</w:t>
      </w:r>
      <w:r w:rsidRPr="00CA2DAA">
        <w:rPr>
          <w:rFonts w:ascii="Arial Narrow" w:hAnsi="Arial Narrow"/>
        </w:rPr>
        <w:t>.1. této</w:t>
      </w:r>
      <w:proofErr w:type="gramEnd"/>
      <w:r w:rsidRPr="00CA2DAA">
        <w:rPr>
          <w:rFonts w:ascii="Arial Narrow" w:hAnsi="Arial Narrow"/>
        </w:rPr>
        <w:t xml:space="preserve"> smlouvy, bude povinen zaplatit objednateli smluvní pokutu ve výši 0,5 % ze sjednané ceny za </w:t>
      </w:r>
      <w:r w:rsidR="002D3B1E">
        <w:rPr>
          <w:rFonts w:ascii="Arial Narrow" w:hAnsi="Arial Narrow"/>
        </w:rPr>
        <w:t>D</w:t>
      </w:r>
      <w:r w:rsidRPr="00CA2DAA">
        <w:rPr>
          <w:rFonts w:ascii="Arial Narrow" w:hAnsi="Arial Narrow"/>
        </w:rPr>
        <w:t>ílo včetně DPH za každý i započatý kalendářní den prodlení.</w:t>
      </w:r>
    </w:p>
    <w:p w:rsidR="00CA2DAA" w:rsidRPr="00CA2DAA" w:rsidRDefault="00CA2DAA" w:rsidP="00CA2DAA">
      <w:pPr>
        <w:pStyle w:val="Odstavecseseznamem"/>
        <w:numPr>
          <w:ilvl w:val="2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Smluvní pokuta za nedodržení termínu odstranění vady </w:t>
      </w:r>
      <w:r w:rsidR="002D3B1E">
        <w:rPr>
          <w:rFonts w:ascii="Arial Narrow" w:hAnsi="Arial Narrow"/>
        </w:rPr>
        <w:t>D</w:t>
      </w:r>
      <w:r w:rsidRPr="00CA2DAA">
        <w:rPr>
          <w:rFonts w:ascii="Arial Narrow" w:hAnsi="Arial Narrow"/>
        </w:rPr>
        <w:t>íla: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</w:t>
      </w:r>
      <w:r w:rsidR="002D3B1E">
        <w:rPr>
          <w:rFonts w:ascii="Arial Narrow" w:hAnsi="Arial Narrow"/>
        </w:rPr>
        <w:t>držení termínu odstranění vady D</w:t>
      </w:r>
      <w:r w:rsidRPr="00CA2DAA">
        <w:rPr>
          <w:rFonts w:ascii="Arial Narrow" w:hAnsi="Arial Narrow"/>
        </w:rPr>
        <w:t>íla po dobu prvních 3 kalendářních dnů prodlení od sjednaného termínu dle článku 7.</w:t>
      </w:r>
      <w:r>
        <w:rPr>
          <w:rFonts w:ascii="Arial Narrow" w:hAnsi="Arial Narrow"/>
        </w:rPr>
        <w:t>7</w:t>
      </w:r>
      <w:r w:rsidRPr="00CA2DAA">
        <w:rPr>
          <w:rFonts w:ascii="Arial Narrow" w:hAnsi="Arial Narrow"/>
        </w:rPr>
        <w:t xml:space="preserve"> této smlouvy o dílo činí 1.000 Kč za každý i započatý kalendářní den prodlení a vadu.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</w:t>
      </w:r>
      <w:r w:rsidR="002D3B1E">
        <w:rPr>
          <w:rFonts w:ascii="Arial Narrow" w:hAnsi="Arial Narrow"/>
        </w:rPr>
        <w:t>držení termínu odstranění vady D</w:t>
      </w:r>
      <w:r w:rsidRPr="00CA2DAA">
        <w:rPr>
          <w:rFonts w:ascii="Arial Narrow" w:hAnsi="Arial Narrow"/>
        </w:rPr>
        <w:t>íla od 4. kalendářního dne prodlení od sjednaného termínu odstranění dle článku 7.</w:t>
      </w:r>
      <w:r>
        <w:rPr>
          <w:rFonts w:ascii="Arial Narrow" w:hAnsi="Arial Narrow"/>
        </w:rPr>
        <w:t>7</w:t>
      </w:r>
      <w:r w:rsidRPr="00CA2DAA">
        <w:rPr>
          <w:rFonts w:ascii="Arial Narrow" w:hAnsi="Arial Narrow"/>
        </w:rPr>
        <w:t xml:space="preserve"> této smlouvy činí 3.000 Kč za každý i započatý kalendářní den prodlení a vadu.</w:t>
      </w:r>
    </w:p>
    <w:p w:rsidR="00CA2DAA" w:rsidRPr="00CA2DAA" w:rsidRDefault="00CA2DAA" w:rsidP="00CA2DAA">
      <w:pPr>
        <w:pStyle w:val="Odstavecseseznamem"/>
        <w:numPr>
          <w:ilvl w:val="3"/>
          <w:numId w:val="50"/>
        </w:numPr>
        <w:contextualSpacing w:val="0"/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Smluvní pokuta za nedodržení termínu pr</w:t>
      </w:r>
      <w:r>
        <w:rPr>
          <w:rFonts w:ascii="Arial Narrow" w:hAnsi="Arial Narrow"/>
        </w:rPr>
        <w:t xml:space="preserve">o odstraňování vady-havárie </w:t>
      </w:r>
      <w:r w:rsidR="00C45F07">
        <w:rPr>
          <w:rFonts w:ascii="Arial Narrow" w:hAnsi="Arial Narrow"/>
        </w:rPr>
        <w:t>dle článku 7.</w:t>
      </w:r>
      <w:r w:rsidR="000D3FC8">
        <w:rPr>
          <w:rFonts w:ascii="Arial Narrow" w:hAnsi="Arial Narrow"/>
        </w:rPr>
        <w:t>12</w:t>
      </w:r>
      <w:r w:rsidRPr="00CA2DAA">
        <w:rPr>
          <w:rFonts w:ascii="Arial Narrow" w:hAnsi="Arial Narrow"/>
        </w:rPr>
        <w:t xml:space="preserve"> této smlouvy o dílo činí 10.000 Kč za každý i započatý den prodlení a vadu.</w:t>
      </w:r>
    </w:p>
    <w:p w:rsidR="00CA2DAA" w:rsidRDefault="00CA2DAA" w:rsidP="00CA2DAA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>Oprávněnost nároku na smluvní pokutu není podmíněna žádnými formálními úkony ze strany objednatele.</w:t>
      </w:r>
    </w:p>
    <w:p w:rsidR="00CA2DAA" w:rsidRDefault="00702F89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</w:t>
      </w:r>
      <w:r w:rsidR="00CA2DAA" w:rsidRPr="00CA2DAA">
        <w:rPr>
          <w:rFonts w:ascii="Arial Narrow" w:hAnsi="Arial Narrow"/>
        </w:rPr>
        <w:t xml:space="preserve"> zaplatí smluvní pokutu podle článku </w:t>
      </w:r>
      <w:r w:rsidR="0065605C">
        <w:rPr>
          <w:rFonts w:ascii="Arial Narrow" w:hAnsi="Arial Narrow"/>
        </w:rPr>
        <w:t>IX.</w:t>
      </w:r>
      <w:r w:rsidR="00CA2DAA" w:rsidRPr="00CA2DAA">
        <w:rPr>
          <w:rFonts w:ascii="Arial Narrow" w:hAnsi="Arial Narrow"/>
        </w:rPr>
        <w:t xml:space="preserve"> této smlouvy na účet objednatele během 21 kalendářních dnů po obdržení vyúčtování smluvní pokuty. Objednatel je oprávněn, zejména v případě, kdy </w:t>
      </w:r>
      <w:r w:rsidRPr="00702F89">
        <w:rPr>
          <w:rFonts w:ascii="Arial Narrow" w:hAnsi="Arial Narrow"/>
        </w:rPr>
        <w:t>dodava</w:t>
      </w:r>
      <w:r w:rsidR="00CA2DAA" w:rsidRPr="00CA2DAA">
        <w:rPr>
          <w:rFonts w:ascii="Arial Narrow" w:hAnsi="Arial Narrow"/>
        </w:rPr>
        <w:t xml:space="preserve">tel ve stanovené lhůtě neuhradí smluvní pokutu, provést započtení svých pohledávek (splatných i nesplatných) vůči </w:t>
      </w:r>
      <w:r w:rsidRPr="00702F89">
        <w:rPr>
          <w:rFonts w:ascii="Arial Narrow" w:hAnsi="Arial Narrow"/>
        </w:rPr>
        <w:t>dodava</w:t>
      </w:r>
      <w:r>
        <w:rPr>
          <w:rFonts w:ascii="Arial Narrow" w:hAnsi="Arial Narrow"/>
        </w:rPr>
        <w:t>te</w:t>
      </w:r>
      <w:r w:rsidR="00CA2DAA" w:rsidRPr="00CA2DAA">
        <w:rPr>
          <w:rFonts w:ascii="Arial Narrow" w:hAnsi="Arial Narrow"/>
        </w:rPr>
        <w:t xml:space="preserve">li z titulu smluvní pokuty, tak jako jiných svých případných peněžních pohledávek (splatných i nesplatných) vůči </w:t>
      </w:r>
      <w:r w:rsidRPr="00702F89">
        <w:rPr>
          <w:rFonts w:ascii="Arial Narrow" w:hAnsi="Arial Narrow"/>
        </w:rPr>
        <w:t>dodava</w:t>
      </w:r>
      <w:r w:rsidR="00CA2DAA" w:rsidRPr="00CA2DAA">
        <w:rPr>
          <w:rFonts w:ascii="Arial Narrow" w:hAnsi="Arial Narrow"/>
        </w:rPr>
        <w:t xml:space="preserve">teli z titulu této smlouvy proti případným peněžitým pohledávkám </w:t>
      </w:r>
      <w:r w:rsidRPr="00702F89">
        <w:rPr>
          <w:rFonts w:ascii="Arial Narrow" w:hAnsi="Arial Narrow"/>
        </w:rPr>
        <w:t>dodava</w:t>
      </w:r>
      <w:r>
        <w:rPr>
          <w:rFonts w:ascii="Arial Narrow" w:hAnsi="Arial Narrow"/>
        </w:rPr>
        <w:t>te</w:t>
      </w:r>
      <w:r w:rsidR="00CA2DAA" w:rsidRPr="00CA2DAA">
        <w:rPr>
          <w:rFonts w:ascii="Arial Narrow" w:hAnsi="Arial Narrow"/>
        </w:rPr>
        <w:t>le vůči objednateli z titulu této smlouvy.</w:t>
      </w:r>
    </w:p>
    <w:p w:rsid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Pokud není v ostatních ustanoveních smlouvy sjednáno jinak, zaplacení smluvní pokuty </w:t>
      </w:r>
      <w:r w:rsidR="00702F89" w:rsidRPr="00702F89">
        <w:rPr>
          <w:rFonts w:ascii="Arial Narrow" w:hAnsi="Arial Narrow"/>
        </w:rPr>
        <w:t>dodava</w:t>
      </w:r>
      <w:r w:rsidR="00702F89">
        <w:rPr>
          <w:rFonts w:ascii="Arial Narrow" w:hAnsi="Arial Narrow"/>
        </w:rPr>
        <w:t>te</w:t>
      </w:r>
      <w:r w:rsidRPr="00CA2DAA">
        <w:rPr>
          <w:rFonts w:ascii="Arial Narrow" w:hAnsi="Arial Narrow"/>
        </w:rPr>
        <w:t xml:space="preserve">lem nezbavuje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tele závazku splnit povinnosti dané mu touto smlouvou.</w:t>
      </w:r>
    </w:p>
    <w:p w:rsid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Jestliže objednatel neuhradí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teli faktury za řádně provedené práce v době jejich splatnosti, zaplatí smluvní pokutu ve výši 0,05 % z nezaplacené částky za každý den prodlení.</w:t>
      </w:r>
    </w:p>
    <w:p w:rsidR="00CA2DAA" w:rsidRPr="00CA2DAA" w:rsidRDefault="00CA2DAA" w:rsidP="00702F89">
      <w:pPr>
        <w:pStyle w:val="Odstavecseseznamem"/>
        <w:numPr>
          <w:ilvl w:val="1"/>
          <w:numId w:val="50"/>
        </w:numPr>
        <w:jc w:val="both"/>
        <w:rPr>
          <w:rFonts w:ascii="Arial Narrow" w:hAnsi="Arial Narrow"/>
        </w:rPr>
      </w:pPr>
      <w:r w:rsidRPr="00CA2DAA">
        <w:rPr>
          <w:rFonts w:ascii="Arial Narrow" w:hAnsi="Arial Narrow"/>
        </w:rPr>
        <w:t xml:space="preserve">Zaplacením smluvní pokuty spojené s porušením povinnosti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 xml:space="preserve">tele dle této smlouvy není dotčen nárok objednatele na náhradu škody způsobené porušením stejné povinnosti </w:t>
      </w:r>
      <w:r w:rsidR="00702F89" w:rsidRPr="00702F89">
        <w:rPr>
          <w:rFonts w:ascii="Arial Narrow" w:hAnsi="Arial Narrow"/>
        </w:rPr>
        <w:t>dodava</w:t>
      </w:r>
      <w:r w:rsidRPr="00CA2DAA">
        <w:rPr>
          <w:rFonts w:ascii="Arial Narrow" w:hAnsi="Arial Narrow"/>
        </w:rPr>
        <w:t>telem.</w:t>
      </w:r>
    </w:p>
    <w:p w:rsidR="00AA63EB" w:rsidRPr="008F2DF6" w:rsidRDefault="00AA63EB" w:rsidP="00AA63EB">
      <w:pPr>
        <w:tabs>
          <w:tab w:val="left" w:pos="851"/>
        </w:tabs>
        <w:ind w:left="851" w:hanging="851"/>
        <w:jc w:val="center"/>
        <w:rPr>
          <w:rFonts w:ascii="Arial Narrow" w:hAnsi="Arial Narrow"/>
        </w:rPr>
      </w:pPr>
    </w:p>
    <w:p w:rsidR="00AA63EB" w:rsidRPr="008F2DF6" w:rsidRDefault="00277300" w:rsidP="0003683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X</w:t>
      </w:r>
      <w:r w:rsidR="00AA63EB" w:rsidRPr="008F2DF6">
        <w:rPr>
          <w:rFonts w:ascii="Arial Narrow" w:hAnsi="Arial Narrow"/>
          <w:b/>
        </w:rPr>
        <w:t>.</w:t>
      </w:r>
    </w:p>
    <w:p w:rsidR="00AA63EB" w:rsidRPr="008F2DF6" w:rsidRDefault="00AA63EB" w:rsidP="00AA63EB">
      <w:pPr>
        <w:jc w:val="center"/>
        <w:rPr>
          <w:rFonts w:ascii="Arial Narrow" w:hAnsi="Arial Narrow"/>
          <w:b/>
          <w:u w:val="single"/>
        </w:rPr>
      </w:pPr>
      <w:r w:rsidRPr="008F2DF6">
        <w:rPr>
          <w:rFonts w:ascii="Arial Narrow" w:hAnsi="Arial Narrow"/>
          <w:b/>
          <w:u w:val="single"/>
        </w:rPr>
        <w:t>ZÁVĚREČNÁ USTANOVENÍ</w:t>
      </w: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p w:rsidR="00210D76" w:rsidRPr="006F1600" w:rsidRDefault="00AA63EB" w:rsidP="006F1600">
      <w:pPr>
        <w:pStyle w:val="Odstavecseseznamem"/>
        <w:numPr>
          <w:ilvl w:val="1"/>
          <w:numId w:val="42"/>
        </w:numPr>
        <w:tabs>
          <w:tab w:val="left" w:pos="851"/>
        </w:tabs>
        <w:jc w:val="both"/>
        <w:rPr>
          <w:rFonts w:ascii="Arial Narrow" w:hAnsi="Arial Narrow"/>
        </w:rPr>
      </w:pPr>
      <w:r w:rsidRPr="006F1600">
        <w:rPr>
          <w:rFonts w:ascii="Arial Narrow" w:hAnsi="Arial Narrow"/>
        </w:rPr>
        <w:t xml:space="preserve">Měnit nebo doplňovat text této smlouvy je možné jen formou písemných dodatků, které budou platné, jestliže budou řádně potvrzeny a podepsány oprávněnými zástupci obou smluvních stran.   </w:t>
      </w:r>
    </w:p>
    <w:p w:rsidR="00210D76" w:rsidRDefault="005C0196" w:rsidP="00F141B8">
      <w:pPr>
        <w:pStyle w:val="Odstavecseseznamem"/>
        <w:numPr>
          <w:ilvl w:val="0"/>
          <w:numId w:val="28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T</w:t>
      </w:r>
      <w:r w:rsidR="00AA63EB" w:rsidRPr="00210D76">
        <w:rPr>
          <w:rFonts w:ascii="Arial Narrow" w:hAnsi="Arial Narrow"/>
        </w:rPr>
        <w:t>ato smlouva je vypracována ve dvou vyhotovení</w:t>
      </w:r>
      <w:r w:rsidRPr="00210D76">
        <w:rPr>
          <w:rFonts w:ascii="Arial Narrow" w:hAnsi="Arial Narrow"/>
        </w:rPr>
        <w:t xml:space="preserve">ch, ze kterých jedno si ponechá </w:t>
      </w:r>
      <w:r w:rsidR="00AA63EB" w:rsidRPr="00210D76">
        <w:rPr>
          <w:rFonts w:ascii="Arial Narrow" w:hAnsi="Arial Narrow"/>
        </w:rPr>
        <w:t xml:space="preserve">objednatel a jedno </w:t>
      </w:r>
      <w:r w:rsidR="001E7309" w:rsidRPr="001E7309">
        <w:rPr>
          <w:rFonts w:ascii="Arial Narrow" w:hAnsi="Arial Narrow"/>
        </w:rPr>
        <w:t>dodavate</w:t>
      </w:r>
      <w:r w:rsidR="00AA63EB" w:rsidRPr="00210D76">
        <w:rPr>
          <w:rFonts w:ascii="Arial Narrow" w:hAnsi="Arial Narrow"/>
        </w:rPr>
        <w:t>l.</w:t>
      </w:r>
    </w:p>
    <w:p w:rsidR="00210D76" w:rsidRDefault="00AA63EB" w:rsidP="00F141B8">
      <w:pPr>
        <w:pStyle w:val="Odstavecseseznamem"/>
        <w:numPr>
          <w:ilvl w:val="0"/>
          <w:numId w:val="29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Tato smlouva nabývá platnosti a účinnosti dnem podpisu oběma smluvními stranami.</w:t>
      </w:r>
    </w:p>
    <w:p w:rsidR="00210D76" w:rsidRDefault="00C15A6C" w:rsidP="00F141B8">
      <w:pPr>
        <w:pStyle w:val="Odstavecseseznamem"/>
        <w:numPr>
          <w:ilvl w:val="0"/>
          <w:numId w:val="30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 xml:space="preserve">Tato smlouva nesmí být </w:t>
      </w:r>
      <w:r w:rsidR="001E7309" w:rsidRPr="001E7309">
        <w:rPr>
          <w:rFonts w:ascii="Arial Narrow" w:hAnsi="Arial Narrow"/>
        </w:rPr>
        <w:t>dodavate</w:t>
      </w:r>
      <w:r w:rsidR="006E13E4">
        <w:rPr>
          <w:rFonts w:ascii="Arial Narrow" w:hAnsi="Arial Narrow"/>
        </w:rPr>
        <w:t>lem postoupena bez</w:t>
      </w:r>
      <w:r w:rsidRPr="00210D76">
        <w:rPr>
          <w:rFonts w:ascii="Arial Narrow" w:hAnsi="Arial Narrow"/>
        </w:rPr>
        <w:t xml:space="preserve"> předešlého písemného souhlasu objednatele.</w:t>
      </w:r>
    </w:p>
    <w:p w:rsidR="00210D76" w:rsidRDefault="00C15A6C" w:rsidP="00F141B8">
      <w:pPr>
        <w:pStyle w:val="Odstavecseseznamem"/>
        <w:numPr>
          <w:ilvl w:val="0"/>
          <w:numId w:val="31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>Smluvní strany</w:t>
      </w:r>
      <w:r w:rsidR="00AA63EB" w:rsidRPr="00210D76">
        <w:rPr>
          <w:rFonts w:ascii="Arial Narrow" w:hAnsi="Arial Narrow"/>
        </w:rPr>
        <w:t xml:space="preserve"> prohlašují, že tato smlouva je projevem jejich svobodné a vážné vůle, že jim nejsou známy žádné překážky faktické ani právní, které by bránily jejímu uzavření, a že jsou oprávněnými subjekty tuto smlouvu podepsat. Na důkaz tohoto připojují vlastnoruční podpisy.</w:t>
      </w:r>
    </w:p>
    <w:p w:rsidR="00106CE0" w:rsidRPr="00210D76" w:rsidRDefault="00106CE0" w:rsidP="00F141B8">
      <w:pPr>
        <w:pStyle w:val="Odstavecseseznamem"/>
        <w:numPr>
          <w:ilvl w:val="0"/>
          <w:numId w:val="32"/>
        </w:numPr>
        <w:tabs>
          <w:tab w:val="left" w:pos="851"/>
        </w:tabs>
        <w:jc w:val="both"/>
        <w:rPr>
          <w:rFonts w:ascii="Arial Narrow" w:hAnsi="Arial Narrow"/>
        </w:rPr>
      </w:pPr>
      <w:r w:rsidRPr="00210D76">
        <w:rPr>
          <w:rFonts w:ascii="Arial Narrow" w:hAnsi="Arial Narrow"/>
        </w:rPr>
        <w:t xml:space="preserve">Uzavření této smlouvy </w:t>
      </w:r>
      <w:r w:rsidR="00210D76">
        <w:rPr>
          <w:rFonts w:ascii="Arial Narrow" w:hAnsi="Arial Narrow"/>
        </w:rPr>
        <w:t xml:space="preserve">schválil starosta obce v souladu s </w:t>
      </w:r>
      <w:r w:rsidR="006E13E4">
        <w:rPr>
          <w:rFonts w:ascii="Arial Narrow" w:hAnsi="Arial Narrow"/>
        </w:rPr>
        <w:t>§ 99 odst. 2 ve spojení s § 102 odst. 4 zákona o obcích.</w:t>
      </w:r>
    </w:p>
    <w:p w:rsidR="00AA63EB" w:rsidRDefault="00AA63EB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Default="00FE1723" w:rsidP="00AA63EB">
      <w:pPr>
        <w:jc w:val="both"/>
        <w:rPr>
          <w:rFonts w:ascii="Arial Narrow" w:hAnsi="Arial Narrow"/>
        </w:rPr>
      </w:pPr>
    </w:p>
    <w:p w:rsidR="00FE1723" w:rsidRPr="008F2DF6" w:rsidRDefault="00FE1723" w:rsidP="00AA63EB">
      <w:pPr>
        <w:jc w:val="both"/>
        <w:rPr>
          <w:rFonts w:ascii="Arial Narrow" w:hAnsi="Arial Narrow"/>
        </w:rPr>
      </w:pPr>
    </w:p>
    <w:p w:rsidR="00AA63EB" w:rsidRPr="008F2DF6" w:rsidRDefault="00AA63EB" w:rsidP="00AA63EB">
      <w:pPr>
        <w:jc w:val="both"/>
        <w:rPr>
          <w:rFonts w:ascii="Arial Narrow" w:hAnsi="Arial Narrow"/>
        </w:rPr>
      </w:pPr>
    </w:p>
    <w:tbl>
      <w:tblPr>
        <w:tblW w:w="0" w:type="auto"/>
        <w:tblInd w:w="470" w:type="dxa"/>
        <w:tblLook w:val="01E0" w:firstRow="1" w:lastRow="1" w:firstColumn="1" w:lastColumn="1" w:noHBand="0" w:noVBand="0"/>
      </w:tblPr>
      <w:tblGrid>
        <w:gridCol w:w="4590"/>
        <w:gridCol w:w="4590"/>
      </w:tblGrid>
      <w:tr w:rsidR="00036833" w:rsidRPr="008F2DF6" w:rsidTr="005B6239">
        <w:tc>
          <w:tcPr>
            <w:tcW w:w="4590" w:type="dxa"/>
            <w:shd w:val="clear" w:color="auto" w:fill="auto"/>
          </w:tcPr>
          <w:p w:rsidR="00036833" w:rsidRPr="008F2DF6" w:rsidRDefault="00106CE0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lastRenderedPageBreak/>
              <w:t xml:space="preserve">V </w:t>
            </w:r>
            <w:r w:rsidR="00210D76">
              <w:rPr>
                <w:rFonts w:ascii="Arial Narrow" w:hAnsi="Arial Narrow"/>
              </w:rPr>
              <w:t>Hrušovanech</w:t>
            </w:r>
            <w:r w:rsidRPr="008F2DF6">
              <w:rPr>
                <w:rFonts w:ascii="Arial Narrow" w:hAnsi="Arial Narrow"/>
              </w:rPr>
              <w:t xml:space="preserve"> dne</w:t>
            </w:r>
            <w:r w:rsidRPr="008F2DF6">
              <w:rPr>
                <w:rFonts w:ascii="Arial Narrow" w:hAnsi="Arial Narrow"/>
                <w:highlight w:val="yellow"/>
              </w:rPr>
              <w:t>……</w:t>
            </w:r>
            <w:proofErr w:type="gramStart"/>
            <w:r w:rsidRPr="008F2DF6">
              <w:rPr>
                <w:rFonts w:ascii="Arial Narrow" w:hAnsi="Arial Narrow"/>
                <w:highlight w:val="yellow"/>
              </w:rPr>
              <w:t>….</w:t>
            </w:r>
            <w:r w:rsidR="00210D76">
              <w:rPr>
                <w:rFonts w:ascii="Arial Narrow" w:hAnsi="Arial Narrow"/>
              </w:rPr>
              <w:t>202</w:t>
            </w:r>
            <w:r w:rsidR="00254807">
              <w:rPr>
                <w:rFonts w:ascii="Arial Narrow" w:hAnsi="Arial Narrow"/>
              </w:rPr>
              <w:t>6</w:t>
            </w:r>
            <w:proofErr w:type="gramEnd"/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Za objednatele:</w:t>
            </w: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1F0362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</w:t>
            </w:r>
            <w:r w:rsidR="00036833" w:rsidRPr="008F2DF6">
              <w:rPr>
                <w:rFonts w:ascii="Arial Narrow" w:hAnsi="Arial Narrow"/>
              </w:rPr>
              <w:t>...................................</w:t>
            </w:r>
          </w:p>
          <w:p w:rsidR="00036833" w:rsidRPr="008F2DF6" w:rsidRDefault="00F64875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      </w:t>
            </w:r>
            <w:r w:rsidR="00210D76">
              <w:rPr>
                <w:rFonts w:ascii="Arial Narrow" w:hAnsi="Arial Narrow"/>
              </w:rPr>
              <w:t>Ing. Petr Šmíd</w:t>
            </w:r>
          </w:p>
          <w:p w:rsidR="00036833" w:rsidRPr="008F2DF6" w:rsidRDefault="001F0362" w:rsidP="00210D76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       </w:t>
            </w:r>
            <w:r w:rsidR="00F64875" w:rsidRPr="008F2DF6">
              <w:rPr>
                <w:rFonts w:ascii="Arial Narrow" w:hAnsi="Arial Narrow"/>
              </w:rPr>
              <w:t xml:space="preserve"> </w:t>
            </w:r>
            <w:r w:rsidR="00210D76">
              <w:rPr>
                <w:rFonts w:ascii="Arial Narrow" w:hAnsi="Arial Narrow"/>
              </w:rPr>
              <w:t xml:space="preserve">   </w:t>
            </w:r>
            <w:r w:rsidRPr="008F2DF6">
              <w:rPr>
                <w:rFonts w:ascii="Arial Narrow" w:hAnsi="Arial Narrow"/>
              </w:rPr>
              <w:t>s</w:t>
            </w:r>
            <w:r w:rsidR="00F64875" w:rsidRPr="008F2DF6">
              <w:rPr>
                <w:rFonts w:ascii="Arial Narrow" w:hAnsi="Arial Narrow"/>
              </w:rPr>
              <w:t>tarost</w:t>
            </w:r>
            <w:r w:rsidR="00036833" w:rsidRPr="008F2DF6">
              <w:rPr>
                <w:rFonts w:ascii="Arial Narrow" w:hAnsi="Arial Narrow"/>
              </w:rPr>
              <w:t>a</w:t>
            </w:r>
          </w:p>
        </w:tc>
        <w:tc>
          <w:tcPr>
            <w:tcW w:w="4590" w:type="dxa"/>
            <w:shd w:val="clear" w:color="auto" w:fill="auto"/>
          </w:tcPr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V </w:t>
            </w:r>
            <w:r w:rsidR="00106CE0" w:rsidRPr="008F2DF6">
              <w:rPr>
                <w:rFonts w:ascii="Arial Narrow" w:hAnsi="Arial Narrow"/>
                <w:highlight w:val="yellow"/>
              </w:rPr>
              <w:t>…………</w:t>
            </w:r>
            <w:r w:rsidR="00106CE0" w:rsidRPr="008F2DF6">
              <w:rPr>
                <w:rFonts w:ascii="Arial Narrow" w:hAnsi="Arial Narrow"/>
              </w:rPr>
              <w:t xml:space="preserve"> </w:t>
            </w:r>
            <w:r w:rsidRPr="008F2DF6">
              <w:rPr>
                <w:rFonts w:ascii="Arial Narrow" w:hAnsi="Arial Narrow"/>
              </w:rPr>
              <w:t>dne</w:t>
            </w:r>
            <w:r w:rsidRPr="008F2DF6">
              <w:rPr>
                <w:rFonts w:ascii="Arial Narrow" w:hAnsi="Arial Narrow"/>
                <w:highlight w:val="yellow"/>
              </w:rPr>
              <w:t>……….</w:t>
            </w:r>
            <w:r w:rsidRPr="008F2DF6">
              <w:rPr>
                <w:rFonts w:ascii="Arial Narrow" w:hAnsi="Arial Narrow"/>
              </w:rPr>
              <w:t xml:space="preserve"> 20</w:t>
            </w:r>
            <w:r w:rsidR="00210D76">
              <w:rPr>
                <w:rFonts w:ascii="Arial Narrow" w:hAnsi="Arial Narrow"/>
              </w:rPr>
              <w:t>2</w:t>
            </w:r>
            <w:r w:rsidR="00254807">
              <w:rPr>
                <w:rFonts w:ascii="Arial Narrow" w:hAnsi="Arial Narrow"/>
              </w:rPr>
              <w:t>6</w:t>
            </w:r>
            <w:bookmarkStart w:id="0" w:name="_GoBack"/>
            <w:bookmarkEnd w:id="0"/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Z</w:t>
            </w:r>
            <w:r w:rsidR="00106CE0" w:rsidRPr="008F2DF6">
              <w:rPr>
                <w:rFonts w:ascii="Arial Narrow" w:hAnsi="Arial Narrow"/>
              </w:rPr>
              <w:t xml:space="preserve">a </w:t>
            </w:r>
            <w:r w:rsidR="00210D76">
              <w:rPr>
                <w:rFonts w:ascii="Arial Narrow" w:hAnsi="Arial Narrow"/>
              </w:rPr>
              <w:t>dodavatele</w:t>
            </w:r>
            <w:r w:rsidRPr="008F2DF6">
              <w:rPr>
                <w:rFonts w:ascii="Arial Narrow" w:hAnsi="Arial Narrow"/>
              </w:rPr>
              <w:t>:</w:t>
            </w: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</w:p>
          <w:p w:rsidR="00036833" w:rsidRPr="008F2DF6" w:rsidRDefault="00036833" w:rsidP="001F0362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>.......................................</w:t>
            </w:r>
          </w:p>
          <w:p w:rsidR="00036833" w:rsidRPr="008F2DF6" w:rsidRDefault="0037486C" w:rsidP="00106CE0">
            <w:pPr>
              <w:rPr>
                <w:rFonts w:ascii="Arial Narrow" w:hAnsi="Arial Narrow"/>
              </w:rPr>
            </w:pPr>
            <w:r w:rsidRPr="008F2DF6">
              <w:rPr>
                <w:rFonts w:ascii="Arial Narrow" w:hAnsi="Arial Narrow"/>
              </w:rPr>
              <w:t xml:space="preserve">          </w:t>
            </w:r>
            <w:r w:rsidR="00106CE0" w:rsidRPr="008F2DF6">
              <w:rPr>
                <w:rFonts w:ascii="Arial Narrow" w:hAnsi="Arial Narrow"/>
              </w:rPr>
              <w:t xml:space="preserve"> </w:t>
            </w:r>
            <w:r w:rsidR="00106CE0" w:rsidRPr="008F2DF6">
              <w:rPr>
                <w:rFonts w:ascii="Arial Narrow" w:hAnsi="Arial Narrow"/>
                <w:highlight w:val="yellow"/>
              </w:rPr>
              <w:t>………</w:t>
            </w:r>
          </w:p>
        </w:tc>
      </w:tr>
    </w:tbl>
    <w:p w:rsidR="00AA63EB" w:rsidRDefault="00AA63EB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Default="009E4F95" w:rsidP="005C0196">
      <w:pPr>
        <w:rPr>
          <w:rFonts w:ascii="Arial Narrow" w:hAnsi="Arial Narrow"/>
        </w:rPr>
      </w:pPr>
    </w:p>
    <w:p w:rsidR="009E4F95" w:rsidRPr="008F2DF6" w:rsidRDefault="00FE1723" w:rsidP="00FE172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9E4F95">
        <w:rPr>
          <w:rFonts w:ascii="Arial Narrow" w:hAnsi="Arial Narrow"/>
        </w:rPr>
        <w:t>Příloha č. 1 - Oceněný soupis</w:t>
      </w:r>
      <w:r w:rsidR="009E4F95" w:rsidRPr="009E4F95">
        <w:rPr>
          <w:rFonts w:ascii="Arial Narrow" w:hAnsi="Arial Narrow"/>
        </w:rPr>
        <w:t xml:space="preserve"> stavebních prací, dodávek a služeb s výkazem výmě</w:t>
      </w:r>
      <w:r w:rsidR="009E4F95">
        <w:rPr>
          <w:rFonts w:ascii="Arial Narrow" w:hAnsi="Arial Narrow"/>
        </w:rPr>
        <w:t>r</w:t>
      </w:r>
    </w:p>
    <w:sectPr w:rsidR="009E4F95" w:rsidRPr="008F2DF6" w:rsidSect="00036833"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035"/>
    <w:multiLevelType w:val="hybridMultilevel"/>
    <w:tmpl w:val="57EA1722"/>
    <w:lvl w:ilvl="0" w:tplc="9DA40D08">
      <w:start w:val="10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0F"/>
    <w:multiLevelType w:val="hybridMultilevel"/>
    <w:tmpl w:val="66E4C2C0"/>
    <w:lvl w:ilvl="0" w:tplc="CB96EB10">
      <w:start w:val="5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9FA"/>
    <w:multiLevelType w:val="hybridMultilevel"/>
    <w:tmpl w:val="F08A75F6"/>
    <w:lvl w:ilvl="0" w:tplc="0800371E">
      <w:start w:val="10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84380"/>
    <w:multiLevelType w:val="hybridMultilevel"/>
    <w:tmpl w:val="EACEA2A0"/>
    <w:lvl w:ilvl="0" w:tplc="C7B02EDA">
      <w:start w:val="8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5BA5"/>
    <w:multiLevelType w:val="hybridMultilevel"/>
    <w:tmpl w:val="B56CA17E"/>
    <w:lvl w:ilvl="0" w:tplc="1AE425AC">
      <w:start w:val="10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336A3"/>
    <w:multiLevelType w:val="hybridMultilevel"/>
    <w:tmpl w:val="D6A4F730"/>
    <w:lvl w:ilvl="0" w:tplc="D4AA0BD2">
      <w:start w:val="9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6BC7"/>
    <w:multiLevelType w:val="hybridMultilevel"/>
    <w:tmpl w:val="C8726154"/>
    <w:lvl w:ilvl="0" w:tplc="E79AC366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71DA"/>
    <w:multiLevelType w:val="hybridMultilevel"/>
    <w:tmpl w:val="F434F9DE"/>
    <w:lvl w:ilvl="0" w:tplc="8618A726">
      <w:start w:val="5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0312"/>
    <w:multiLevelType w:val="hybridMultilevel"/>
    <w:tmpl w:val="0114C59A"/>
    <w:lvl w:ilvl="0" w:tplc="B422EC84">
      <w:start w:val="5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14846"/>
    <w:multiLevelType w:val="hybridMultilevel"/>
    <w:tmpl w:val="AC5A9AA4"/>
    <w:lvl w:ilvl="0" w:tplc="25BC2826">
      <w:start w:val="10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2179C"/>
    <w:multiLevelType w:val="hybridMultilevel"/>
    <w:tmpl w:val="34925790"/>
    <w:lvl w:ilvl="0" w:tplc="C17062C6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44449"/>
    <w:multiLevelType w:val="hybridMultilevel"/>
    <w:tmpl w:val="3FDAF012"/>
    <w:lvl w:ilvl="0" w:tplc="99B436E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2FB7"/>
    <w:multiLevelType w:val="hybridMultilevel"/>
    <w:tmpl w:val="0310CA7C"/>
    <w:lvl w:ilvl="0" w:tplc="4D1EF14E">
      <w:start w:val="5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E43A1"/>
    <w:multiLevelType w:val="hybridMultilevel"/>
    <w:tmpl w:val="3ABA5106"/>
    <w:lvl w:ilvl="0" w:tplc="40BCBF94">
      <w:start w:val="9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952C4"/>
    <w:multiLevelType w:val="hybridMultilevel"/>
    <w:tmpl w:val="E8B64994"/>
    <w:lvl w:ilvl="0" w:tplc="CB96EB10">
      <w:start w:val="5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E49F4"/>
    <w:multiLevelType w:val="hybridMultilevel"/>
    <w:tmpl w:val="AE9AEFB0"/>
    <w:lvl w:ilvl="0" w:tplc="89E21EBE">
      <w:start w:val="9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010C"/>
    <w:multiLevelType w:val="hybridMultilevel"/>
    <w:tmpl w:val="63AAF81E"/>
    <w:lvl w:ilvl="0" w:tplc="01AC85F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20D3A"/>
    <w:multiLevelType w:val="hybridMultilevel"/>
    <w:tmpl w:val="08783632"/>
    <w:lvl w:ilvl="0" w:tplc="ADF4D94E">
      <w:start w:val="8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B727F"/>
    <w:multiLevelType w:val="hybridMultilevel"/>
    <w:tmpl w:val="6592ED5C"/>
    <w:lvl w:ilvl="0" w:tplc="37F2AE54">
      <w:start w:val="5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4749"/>
    <w:multiLevelType w:val="hybridMultilevel"/>
    <w:tmpl w:val="DA908746"/>
    <w:lvl w:ilvl="0" w:tplc="734CBD4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1CF6"/>
    <w:multiLevelType w:val="hybridMultilevel"/>
    <w:tmpl w:val="CE5C4BAC"/>
    <w:lvl w:ilvl="0" w:tplc="7CB491DA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53B69"/>
    <w:multiLevelType w:val="hybridMultilevel"/>
    <w:tmpl w:val="02B0804E"/>
    <w:lvl w:ilvl="0" w:tplc="CFD01A08">
      <w:start w:val="7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013B"/>
    <w:multiLevelType w:val="hybridMultilevel"/>
    <w:tmpl w:val="8C18054E"/>
    <w:lvl w:ilvl="0" w:tplc="FFA4F3E8">
      <w:start w:val="8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93E78"/>
    <w:multiLevelType w:val="hybridMultilevel"/>
    <w:tmpl w:val="8FEE0EF6"/>
    <w:lvl w:ilvl="0" w:tplc="B85C16B6">
      <w:start w:val="8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40E7"/>
    <w:multiLevelType w:val="hybridMultilevel"/>
    <w:tmpl w:val="1A9E743C"/>
    <w:lvl w:ilvl="0" w:tplc="90F47DC2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1679D"/>
    <w:multiLevelType w:val="multilevel"/>
    <w:tmpl w:val="1C9C0E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5"/>
      <w:numFmt w:val="bullet"/>
      <w:lvlText w:val="-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443EF6"/>
    <w:multiLevelType w:val="hybridMultilevel"/>
    <w:tmpl w:val="3FE49536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2D7D53"/>
    <w:multiLevelType w:val="hybridMultilevel"/>
    <w:tmpl w:val="23A24A84"/>
    <w:lvl w:ilvl="0" w:tplc="F5D6B1B6">
      <w:start w:val="5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20D52"/>
    <w:multiLevelType w:val="hybridMultilevel"/>
    <w:tmpl w:val="2DAED28C"/>
    <w:lvl w:ilvl="0" w:tplc="60B42EBC">
      <w:start w:val="8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4796B"/>
    <w:multiLevelType w:val="hybridMultilevel"/>
    <w:tmpl w:val="2940E712"/>
    <w:lvl w:ilvl="0" w:tplc="1A186ECC">
      <w:start w:val="8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6E7"/>
    <w:multiLevelType w:val="multilevel"/>
    <w:tmpl w:val="479A41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9123C8"/>
    <w:multiLevelType w:val="hybridMultilevel"/>
    <w:tmpl w:val="6FDE2CA8"/>
    <w:lvl w:ilvl="0" w:tplc="6284FA9A">
      <w:start w:val="9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F4B0E"/>
    <w:multiLevelType w:val="hybridMultilevel"/>
    <w:tmpl w:val="FF1EBB1C"/>
    <w:lvl w:ilvl="0" w:tplc="4386DA2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12BF5"/>
    <w:multiLevelType w:val="hybridMultilevel"/>
    <w:tmpl w:val="FA3EB3D8"/>
    <w:lvl w:ilvl="0" w:tplc="F438BD9E">
      <w:start w:val="9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E3693"/>
    <w:multiLevelType w:val="hybridMultilevel"/>
    <w:tmpl w:val="9B2A02DE"/>
    <w:lvl w:ilvl="0" w:tplc="47D4175C">
      <w:start w:val="8"/>
      <w:numFmt w:val="decimal"/>
      <w:lvlText w:val="%1.9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16BC1"/>
    <w:multiLevelType w:val="multilevel"/>
    <w:tmpl w:val="4CAE2C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8270FC"/>
    <w:multiLevelType w:val="hybridMultilevel"/>
    <w:tmpl w:val="F6AEF4A2"/>
    <w:lvl w:ilvl="0" w:tplc="BDD41146">
      <w:start w:val="10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74251"/>
    <w:multiLevelType w:val="multilevel"/>
    <w:tmpl w:val="A9A0FA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352819"/>
    <w:multiLevelType w:val="hybridMultilevel"/>
    <w:tmpl w:val="312252C2"/>
    <w:lvl w:ilvl="0" w:tplc="B328722A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A0FB7"/>
    <w:multiLevelType w:val="multilevel"/>
    <w:tmpl w:val="479A41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F322DC5"/>
    <w:multiLevelType w:val="hybridMultilevel"/>
    <w:tmpl w:val="51BCEAE8"/>
    <w:lvl w:ilvl="0" w:tplc="20DAC0AE">
      <w:start w:val="8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B472C"/>
    <w:multiLevelType w:val="multilevel"/>
    <w:tmpl w:val="F4924A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546E7D"/>
    <w:multiLevelType w:val="hybridMultilevel"/>
    <w:tmpl w:val="274E6236"/>
    <w:lvl w:ilvl="0" w:tplc="B6AC8CE8">
      <w:start w:val="9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55A48"/>
    <w:multiLevelType w:val="multilevel"/>
    <w:tmpl w:val="6AE427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723F2E31"/>
    <w:multiLevelType w:val="multilevel"/>
    <w:tmpl w:val="A9FA50B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467573D"/>
    <w:multiLevelType w:val="multilevel"/>
    <w:tmpl w:val="EDEC01B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47" w15:restartNumberingAfterBreak="0">
    <w:nsid w:val="753D6BA6"/>
    <w:multiLevelType w:val="multilevel"/>
    <w:tmpl w:val="30F486F0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8" w15:restartNumberingAfterBreak="0">
    <w:nsid w:val="76DB0576"/>
    <w:multiLevelType w:val="multilevel"/>
    <w:tmpl w:val="6A76CD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BA7897"/>
    <w:multiLevelType w:val="hybridMultilevel"/>
    <w:tmpl w:val="01289BF0"/>
    <w:lvl w:ilvl="0" w:tplc="B7C44E1C">
      <w:start w:val="8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1"/>
  </w:num>
  <w:num w:numId="3">
    <w:abstractNumId w:val="24"/>
  </w:num>
  <w:num w:numId="4">
    <w:abstractNumId w:val="33"/>
  </w:num>
  <w:num w:numId="5">
    <w:abstractNumId w:val="19"/>
  </w:num>
  <w:num w:numId="6">
    <w:abstractNumId w:val="28"/>
  </w:num>
  <w:num w:numId="7">
    <w:abstractNumId w:val="7"/>
  </w:num>
  <w:num w:numId="8">
    <w:abstractNumId w:val="8"/>
  </w:num>
  <w:num w:numId="9">
    <w:abstractNumId w:val="18"/>
  </w:num>
  <w:num w:numId="10">
    <w:abstractNumId w:val="14"/>
  </w:num>
  <w:num w:numId="11">
    <w:abstractNumId w:val="21"/>
  </w:num>
  <w:num w:numId="12">
    <w:abstractNumId w:val="23"/>
  </w:num>
  <w:num w:numId="13">
    <w:abstractNumId w:val="29"/>
  </w:num>
  <w:num w:numId="14">
    <w:abstractNumId w:val="17"/>
  </w:num>
  <w:num w:numId="15">
    <w:abstractNumId w:val="3"/>
  </w:num>
  <w:num w:numId="16">
    <w:abstractNumId w:val="41"/>
  </w:num>
  <w:num w:numId="17">
    <w:abstractNumId w:val="22"/>
  </w:num>
  <w:num w:numId="18">
    <w:abstractNumId w:val="30"/>
  </w:num>
  <w:num w:numId="19">
    <w:abstractNumId w:val="35"/>
  </w:num>
  <w:num w:numId="20">
    <w:abstractNumId w:val="49"/>
  </w:num>
  <w:num w:numId="21">
    <w:abstractNumId w:val="20"/>
  </w:num>
  <w:num w:numId="22">
    <w:abstractNumId w:val="15"/>
  </w:num>
  <w:num w:numId="23">
    <w:abstractNumId w:val="34"/>
  </w:num>
  <w:num w:numId="24">
    <w:abstractNumId w:val="32"/>
  </w:num>
  <w:num w:numId="25">
    <w:abstractNumId w:val="13"/>
  </w:num>
  <w:num w:numId="26">
    <w:abstractNumId w:val="43"/>
  </w:num>
  <w:num w:numId="27">
    <w:abstractNumId w:val="5"/>
  </w:num>
  <w:num w:numId="28">
    <w:abstractNumId w:val="37"/>
  </w:num>
  <w:num w:numId="29">
    <w:abstractNumId w:val="9"/>
  </w:num>
  <w:num w:numId="30">
    <w:abstractNumId w:val="2"/>
  </w:num>
  <w:num w:numId="31">
    <w:abstractNumId w:val="4"/>
  </w:num>
  <w:num w:numId="32">
    <w:abstractNumId w:val="0"/>
  </w:num>
  <w:num w:numId="33">
    <w:abstractNumId w:val="10"/>
  </w:num>
  <w:num w:numId="34">
    <w:abstractNumId w:val="39"/>
  </w:num>
  <w:num w:numId="35">
    <w:abstractNumId w:val="6"/>
  </w:num>
  <w:num w:numId="36">
    <w:abstractNumId w:val="12"/>
  </w:num>
  <w:num w:numId="37">
    <w:abstractNumId w:val="16"/>
  </w:num>
  <w:num w:numId="38">
    <w:abstractNumId w:val="1"/>
  </w:num>
  <w:num w:numId="39">
    <w:abstractNumId w:val="48"/>
  </w:num>
  <w:num w:numId="40">
    <w:abstractNumId w:val="47"/>
  </w:num>
  <w:num w:numId="41">
    <w:abstractNumId w:val="36"/>
  </w:num>
  <w:num w:numId="42">
    <w:abstractNumId w:val="45"/>
  </w:num>
  <w:num w:numId="43">
    <w:abstractNumId w:val="40"/>
  </w:num>
  <w:num w:numId="44">
    <w:abstractNumId w:val="31"/>
  </w:num>
  <w:num w:numId="45">
    <w:abstractNumId w:val="27"/>
  </w:num>
  <w:num w:numId="46">
    <w:abstractNumId w:val="26"/>
  </w:num>
  <w:num w:numId="47">
    <w:abstractNumId w:val="42"/>
  </w:num>
  <w:num w:numId="48">
    <w:abstractNumId w:val="46"/>
  </w:num>
  <w:num w:numId="49">
    <w:abstractNumId w:val="25"/>
  </w:num>
  <w:num w:numId="50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A63EB"/>
    <w:rsid w:val="00036833"/>
    <w:rsid w:val="000405E9"/>
    <w:rsid w:val="000421E3"/>
    <w:rsid w:val="00051647"/>
    <w:rsid w:val="0008321B"/>
    <w:rsid w:val="000B7590"/>
    <w:rsid w:val="000D3FC8"/>
    <w:rsid w:val="00106CE0"/>
    <w:rsid w:val="001213C0"/>
    <w:rsid w:val="00124614"/>
    <w:rsid w:val="00152E7C"/>
    <w:rsid w:val="00157FCE"/>
    <w:rsid w:val="001737E8"/>
    <w:rsid w:val="00190814"/>
    <w:rsid w:val="001A1B90"/>
    <w:rsid w:val="001C11A7"/>
    <w:rsid w:val="001D1A86"/>
    <w:rsid w:val="001E442B"/>
    <w:rsid w:val="001E7309"/>
    <w:rsid w:val="001F0362"/>
    <w:rsid w:val="002029A4"/>
    <w:rsid w:val="00210D76"/>
    <w:rsid w:val="00254807"/>
    <w:rsid w:val="00277300"/>
    <w:rsid w:val="002A1051"/>
    <w:rsid w:val="002B3B3F"/>
    <w:rsid w:val="002D0655"/>
    <w:rsid w:val="002D3B1E"/>
    <w:rsid w:val="003531ED"/>
    <w:rsid w:val="00370C01"/>
    <w:rsid w:val="0037486C"/>
    <w:rsid w:val="003825D0"/>
    <w:rsid w:val="003F496C"/>
    <w:rsid w:val="003F4F3B"/>
    <w:rsid w:val="00413250"/>
    <w:rsid w:val="00414104"/>
    <w:rsid w:val="00450B84"/>
    <w:rsid w:val="004918E8"/>
    <w:rsid w:val="004C17CA"/>
    <w:rsid w:val="004D345E"/>
    <w:rsid w:val="004E36C1"/>
    <w:rsid w:val="00500A08"/>
    <w:rsid w:val="0054289C"/>
    <w:rsid w:val="005621AB"/>
    <w:rsid w:val="005A3452"/>
    <w:rsid w:val="005A358D"/>
    <w:rsid w:val="005B6239"/>
    <w:rsid w:val="005C0196"/>
    <w:rsid w:val="005D574C"/>
    <w:rsid w:val="005F1A05"/>
    <w:rsid w:val="005F4293"/>
    <w:rsid w:val="0063601E"/>
    <w:rsid w:val="00636C2E"/>
    <w:rsid w:val="00646F77"/>
    <w:rsid w:val="0065605C"/>
    <w:rsid w:val="00665CCD"/>
    <w:rsid w:val="006C48E5"/>
    <w:rsid w:val="006E13E4"/>
    <w:rsid w:val="006E2EA6"/>
    <w:rsid w:val="006F1600"/>
    <w:rsid w:val="00702F89"/>
    <w:rsid w:val="00706365"/>
    <w:rsid w:val="00716C71"/>
    <w:rsid w:val="00737CE5"/>
    <w:rsid w:val="00757CB4"/>
    <w:rsid w:val="00794F0D"/>
    <w:rsid w:val="007B4C00"/>
    <w:rsid w:val="007D1DF6"/>
    <w:rsid w:val="0083620E"/>
    <w:rsid w:val="0084294C"/>
    <w:rsid w:val="00842A36"/>
    <w:rsid w:val="008B3679"/>
    <w:rsid w:val="008F161A"/>
    <w:rsid w:val="008F2DF6"/>
    <w:rsid w:val="00902C89"/>
    <w:rsid w:val="00976B7E"/>
    <w:rsid w:val="009B76F8"/>
    <w:rsid w:val="009D13F7"/>
    <w:rsid w:val="009E4F95"/>
    <w:rsid w:val="00A61A53"/>
    <w:rsid w:val="00A710AA"/>
    <w:rsid w:val="00AA2A2F"/>
    <w:rsid w:val="00AA63EB"/>
    <w:rsid w:val="00AE6872"/>
    <w:rsid w:val="00AF0A0E"/>
    <w:rsid w:val="00B00D47"/>
    <w:rsid w:val="00B05610"/>
    <w:rsid w:val="00B6087F"/>
    <w:rsid w:val="00B704FD"/>
    <w:rsid w:val="00B7324D"/>
    <w:rsid w:val="00BA3BC0"/>
    <w:rsid w:val="00BC4A51"/>
    <w:rsid w:val="00BF6ED8"/>
    <w:rsid w:val="00C15A6C"/>
    <w:rsid w:val="00C31059"/>
    <w:rsid w:val="00C45F07"/>
    <w:rsid w:val="00C46F00"/>
    <w:rsid w:val="00CA2DAA"/>
    <w:rsid w:val="00CA3B71"/>
    <w:rsid w:val="00D0438E"/>
    <w:rsid w:val="00D527DD"/>
    <w:rsid w:val="00D638AD"/>
    <w:rsid w:val="00D67AF8"/>
    <w:rsid w:val="00D75FD0"/>
    <w:rsid w:val="00D76069"/>
    <w:rsid w:val="00D95182"/>
    <w:rsid w:val="00E340EA"/>
    <w:rsid w:val="00E87225"/>
    <w:rsid w:val="00EB41AB"/>
    <w:rsid w:val="00EC3FE0"/>
    <w:rsid w:val="00ED62A0"/>
    <w:rsid w:val="00EE0F12"/>
    <w:rsid w:val="00EE6B89"/>
    <w:rsid w:val="00F02F55"/>
    <w:rsid w:val="00F141B8"/>
    <w:rsid w:val="00F32BEB"/>
    <w:rsid w:val="00F3440C"/>
    <w:rsid w:val="00F64875"/>
    <w:rsid w:val="00FD382A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47078F-131D-4683-A1CC-E413631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3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500A08"/>
    <w:pPr>
      <w:widowControl w:val="0"/>
      <w:spacing w:line="218" w:lineRule="auto"/>
    </w:pPr>
    <w:rPr>
      <w:noProof/>
      <w:color w:val="000000"/>
    </w:rPr>
  </w:style>
  <w:style w:type="character" w:styleId="Hypertextovodkaz">
    <w:name w:val="Hyperlink"/>
    <w:basedOn w:val="Standardnpsmoodstavce"/>
    <w:rsid w:val="00500A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3BC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8722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7225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">
    <w:name w:val="Body Text"/>
    <w:basedOn w:val="Normln"/>
    <w:link w:val="ZkladntextChar"/>
    <w:semiHidden/>
    <w:rsid w:val="008F2DF6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F2DF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.hrusovany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A5365-002C-461A-AFF5-6B1DBCB9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2065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DÍLO</vt:lpstr>
    </vt:vector>
  </TitlesOfParts>
  <Company>Město Broumov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DÍLO</dc:title>
  <dc:creator>Mgr. Václav Špůr</dc:creator>
  <cp:lastModifiedBy>Marešová</cp:lastModifiedBy>
  <cp:revision>28</cp:revision>
  <dcterms:created xsi:type="dcterms:W3CDTF">2025-01-23T03:05:00Z</dcterms:created>
  <dcterms:modified xsi:type="dcterms:W3CDTF">2026-05-04T10:27:00Z</dcterms:modified>
</cp:coreProperties>
</file>